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A9FE37" w14:textId="77777777" w:rsidR="00ED5E5F" w:rsidRPr="00ED5E5F" w:rsidRDefault="00ED5E5F" w:rsidP="00ED5E5F">
      <w:pPr>
        <w:spacing w:after="0" w:line="240" w:lineRule="auto"/>
        <w:rPr>
          <w:rFonts w:ascii="Calibri" w:eastAsia="Times New Roman" w:hAnsi="Calibri" w:cs="Times New Roman"/>
          <w:b/>
          <w:sz w:val="28"/>
          <w:szCs w:val="28"/>
          <w:lang w:val="sq-AL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142"/>
        <w:gridCol w:w="1099"/>
        <w:gridCol w:w="1425"/>
        <w:gridCol w:w="1770"/>
        <w:gridCol w:w="2368"/>
      </w:tblGrid>
      <w:tr w:rsidR="00ED5E5F" w:rsidRPr="00ED5E5F" w14:paraId="7FF01F6E" w14:textId="77777777" w:rsidTr="00AD54D0">
        <w:tc>
          <w:tcPr>
            <w:tcW w:w="9180" w:type="dxa"/>
            <w:gridSpan w:val="6"/>
            <w:shd w:val="clear" w:color="auto" w:fill="B8CCE4"/>
          </w:tcPr>
          <w:p w14:paraId="538A6922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Të dhëna bazike të lëndës</w:t>
            </w:r>
          </w:p>
        </w:tc>
      </w:tr>
      <w:tr w:rsidR="00ED5E5F" w:rsidRPr="00ED5E5F" w14:paraId="1C687F4B" w14:textId="77777777" w:rsidTr="00AD54D0">
        <w:tc>
          <w:tcPr>
            <w:tcW w:w="3617" w:type="dxa"/>
            <w:gridSpan w:val="3"/>
            <w:vAlign w:val="center"/>
          </w:tcPr>
          <w:p w14:paraId="39F2B63F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 xml:space="preserve">Njësia akademike: </w:t>
            </w:r>
          </w:p>
        </w:tc>
        <w:tc>
          <w:tcPr>
            <w:tcW w:w="5563" w:type="dxa"/>
            <w:gridSpan w:val="3"/>
          </w:tcPr>
          <w:p w14:paraId="2F466F52" w14:textId="08E20CDA" w:rsidR="00ED5E5F" w:rsidRPr="00ED5E5F" w:rsidRDefault="00ED5E5F" w:rsidP="00ED5E5F">
            <w:pPr>
              <w:spacing w:after="0" w:line="240" w:lineRule="auto"/>
              <w:ind w:right="-432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FAKULTETI I GJEOSHKENCAVE</w:t>
            </w:r>
          </w:p>
          <w:p w14:paraId="3C296DDD" w14:textId="77777777" w:rsidR="00ED5E5F" w:rsidRPr="00ED5E5F" w:rsidRDefault="00ED5E5F" w:rsidP="00ED5E5F">
            <w:pPr>
              <w:spacing w:after="0" w:line="240" w:lineRule="auto"/>
              <w:ind w:right="-108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 xml:space="preserve">Departamenti MATERIALE DHE METALURGJI </w:t>
            </w:r>
          </w:p>
        </w:tc>
      </w:tr>
      <w:tr w:rsidR="00ED5E5F" w:rsidRPr="00ED5E5F" w14:paraId="2206810B" w14:textId="77777777" w:rsidTr="00AD54D0">
        <w:tc>
          <w:tcPr>
            <w:tcW w:w="3617" w:type="dxa"/>
            <w:gridSpan w:val="3"/>
            <w:vAlign w:val="center"/>
          </w:tcPr>
          <w:p w14:paraId="6FE82913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Titulli i lëndës:</w:t>
            </w:r>
          </w:p>
        </w:tc>
        <w:tc>
          <w:tcPr>
            <w:tcW w:w="5563" w:type="dxa"/>
            <w:gridSpan w:val="3"/>
          </w:tcPr>
          <w:p w14:paraId="387CAD06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it-IT"/>
              </w:rPr>
            </w:pPr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FIZIKA EKSPERIMENTALE I</w:t>
            </w:r>
          </w:p>
        </w:tc>
      </w:tr>
      <w:tr w:rsidR="00ED5E5F" w:rsidRPr="00ED5E5F" w14:paraId="6394DFE3" w14:textId="77777777" w:rsidTr="00AD54D0">
        <w:tc>
          <w:tcPr>
            <w:tcW w:w="3617" w:type="dxa"/>
            <w:gridSpan w:val="3"/>
            <w:vAlign w:val="center"/>
          </w:tcPr>
          <w:p w14:paraId="6E914FDF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Niveli:</w:t>
            </w:r>
          </w:p>
        </w:tc>
        <w:tc>
          <w:tcPr>
            <w:tcW w:w="5563" w:type="dxa"/>
            <w:gridSpan w:val="3"/>
          </w:tcPr>
          <w:p w14:paraId="57B205C9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BACHELOR</w:t>
            </w:r>
          </w:p>
        </w:tc>
      </w:tr>
      <w:tr w:rsidR="00ED5E5F" w:rsidRPr="00ED5E5F" w14:paraId="7FC12882" w14:textId="77777777" w:rsidTr="00AD54D0">
        <w:tc>
          <w:tcPr>
            <w:tcW w:w="3617" w:type="dxa"/>
            <w:gridSpan w:val="3"/>
            <w:vAlign w:val="center"/>
          </w:tcPr>
          <w:p w14:paraId="615DE892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Statusi lëndës:</w:t>
            </w:r>
          </w:p>
        </w:tc>
        <w:tc>
          <w:tcPr>
            <w:tcW w:w="5563" w:type="dxa"/>
            <w:gridSpan w:val="3"/>
          </w:tcPr>
          <w:p w14:paraId="6AB01276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Obligative</w:t>
            </w:r>
          </w:p>
        </w:tc>
      </w:tr>
      <w:tr w:rsidR="00ED5E5F" w:rsidRPr="00ED5E5F" w14:paraId="52810C03" w14:textId="77777777" w:rsidTr="00AD54D0">
        <w:tc>
          <w:tcPr>
            <w:tcW w:w="3617" w:type="dxa"/>
            <w:gridSpan w:val="3"/>
            <w:vAlign w:val="center"/>
          </w:tcPr>
          <w:p w14:paraId="303BF5CB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Viti i studimeve:</w:t>
            </w:r>
          </w:p>
        </w:tc>
        <w:tc>
          <w:tcPr>
            <w:tcW w:w="5563" w:type="dxa"/>
            <w:gridSpan w:val="3"/>
          </w:tcPr>
          <w:p w14:paraId="07513C4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I /sem I</w:t>
            </w:r>
          </w:p>
        </w:tc>
      </w:tr>
      <w:tr w:rsidR="00ED5E5F" w:rsidRPr="00ED5E5F" w14:paraId="6821303C" w14:textId="77777777" w:rsidTr="00AD54D0">
        <w:tc>
          <w:tcPr>
            <w:tcW w:w="3617" w:type="dxa"/>
            <w:gridSpan w:val="3"/>
            <w:vAlign w:val="center"/>
          </w:tcPr>
          <w:p w14:paraId="3BB6A1BD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Numri i orëve në javë:</w:t>
            </w:r>
          </w:p>
        </w:tc>
        <w:tc>
          <w:tcPr>
            <w:tcW w:w="5563" w:type="dxa"/>
            <w:gridSpan w:val="3"/>
          </w:tcPr>
          <w:p w14:paraId="6867908C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3+2</w:t>
            </w:r>
          </w:p>
        </w:tc>
      </w:tr>
      <w:tr w:rsidR="00ED5E5F" w:rsidRPr="00ED5E5F" w14:paraId="62F00A52" w14:textId="77777777" w:rsidTr="00AD54D0">
        <w:tc>
          <w:tcPr>
            <w:tcW w:w="3617" w:type="dxa"/>
            <w:gridSpan w:val="3"/>
            <w:vAlign w:val="center"/>
          </w:tcPr>
          <w:p w14:paraId="5C4464C8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Kodi ose shifra e lëndës:</w:t>
            </w:r>
          </w:p>
        </w:tc>
        <w:tc>
          <w:tcPr>
            <w:tcW w:w="5563" w:type="dxa"/>
            <w:gridSpan w:val="3"/>
          </w:tcPr>
          <w:p w14:paraId="46DB3794" w14:textId="3A9D2459" w:rsidR="00D15276" w:rsidRPr="00ED5E5F" w:rsidRDefault="00D15276" w:rsidP="00D15276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bookmarkStart w:id="0" w:name="_GoBack"/>
            <w:bookmarkEnd w:id="0"/>
          </w:p>
        </w:tc>
      </w:tr>
      <w:tr w:rsidR="00ED5E5F" w:rsidRPr="00ED5E5F" w14:paraId="045BA584" w14:textId="77777777" w:rsidTr="00AD54D0">
        <w:tc>
          <w:tcPr>
            <w:tcW w:w="3617" w:type="dxa"/>
            <w:gridSpan w:val="3"/>
            <w:vAlign w:val="center"/>
          </w:tcPr>
          <w:p w14:paraId="2DC8D8A9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Vlera në kredi – ECTS:</w:t>
            </w:r>
          </w:p>
        </w:tc>
        <w:tc>
          <w:tcPr>
            <w:tcW w:w="5563" w:type="dxa"/>
            <w:gridSpan w:val="3"/>
          </w:tcPr>
          <w:p w14:paraId="0D2CA251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7</w:t>
            </w:r>
          </w:p>
        </w:tc>
      </w:tr>
      <w:tr w:rsidR="00ED5E5F" w:rsidRPr="00ED5E5F" w14:paraId="3B41894B" w14:textId="77777777" w:rsidTr="00AD54D0">
        <w:tc>
          <w:tcPr>
            <w:tcW w:w="3617" w:type="dxa"/>
            <w:gridSpan w:val="3"/>
            <w:vAlign w:val="center"/>
          </w:tcPr>
          <w:p w14:paraId="4AE9733F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Koha / lokacioni:</w:t>
            </w:r>
          </w:p>
        </w:tc>
        <w:tc>
          <w:tcPr>
            <w:tcW w:w="5563" w:type="dxa"/>
            <w:gridSpan w:val="3"/>
          </w:tcPr>
          <w:p w14:paraId="78F71DDC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Sipas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orarit</w:t>
            </w:r>
            <w:proofErr w:type="spellEnd"/>
          </w:p>
        </w:tc>
      </w:tr>
      <w:tr w:rsidR="00ED5E5F" w:rsidRPr="00ED5E5F" w14:paraId="0033E755" w14:textId="77777777" w:rsidTr="00AD54D0">
        <w:tc>
          <w:tcPr>
            <w:tcW w:w="3617" w:type="dxa"/>
            <w:gridSpan w:val="3"/>
            <w:vAlign w:val="center"/>
          </w:tcPr>
          <w:p w14:paraId="5C3CCC33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Mësimëdhënësi i lëndës:</w:t>
            </w:r>
          </w:p>
        </w:tc>
        <w:tc>
          <w:tcPr>
            <w:tcW w:w="5563" w:type="dxa"/>
            <w:gridSpan w:val="3"/>
          </w:tcPr>
          <w:p w14:paraId="2372A515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Prof.Ass.Dr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.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Nazmi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Hasi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</w:p>
        </w:tc>
      </w:tr>
      <w:tr w:rsidR="00ED5E5F" w:rsidRPr="00ED5E5F" w14:paraId="14FD2CD2" w14:textId="77777777" w:rsidTr="00AD54D0">
        <w:tc>
          <w:tcPr>
            <w:tcW w:w="3617" w:type="dxa"/>
            <w:gridSpan w:val="3"/>
            <w:vAlign w:val="center"/>
          </w:tcPr>
          <w:p w14:paraId="623E4D0B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 xml:space="preserve">Detajet kontaktuese: </w:t>
            </w:r>
          </w:p>
        </w:tc>
        <w:tc>
          <w:tcPr>
            <w:tcW w:w="5563" w:type="dxa"/>
            <w:gridSpan w:val="3"/>
          </w:tcPr>
          <w:p w14:paraId="0B1E7C7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ED5E5F">
              <w:rPr>
                <w:rFonts w:ascii="Calibri" w:eastAsia="Times New Roman" w:hAnsi="Calibri" w:cs="Calibri"/>
                <w:lang w:val="sq-AL"/>
              </w:rPr>
              <w:t xml:space="preserve">e- mail: </w:t>
            </w:r>
            <w:r w:rsidRPr="00ED5E5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begin"/>
            </w:r>
            <w:r w:rsidRPr="00ED5E5F">
              <w:rPr>
                <w:rFonts w:ascii="Times New Roman" w:eastAsia="Times New Roman" w:hAnsi="Times New Roman" w:cs="Times New Roman"/>
                <w:sz w:val="24"/>
                <w:szCs w:val="24"/>
              </w:rPr>
              <w:instrText xml:space="preserve"> HYPERLINK "mailto:nazmi.hasi@umib.net" </w:instrText>
            </w:r>
            <w:r w:rsidRPr="00ED5E5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ED5E5F">
              <w:rPr>
                <w:rFonts w:ascii="Calibri" w:eastAsia="Times New Roman" w:hAnsi="Calibri" w:cs="Calibri"/>
                <w:color w:val="0000FF"/>
                <w:u w:val="single"/>
              </w:rPr>
              <w:t>nazmi.hasi@umib.net</w:t>
            </w:r>
            <w:r w:rsidRPr="00ED5E5F">
              <w:rPr>
                <w:rFonts w:ascii="Calibri" w:eastAsia="Times New Roman" w:hAnsi="Calibri" w:cs="Calibri"/>
                <w:color w:val="0000FF"/>
                <w:u w:val="single"/>
              </w:rPr>
              <w:fldChar w:fldCharType="end"/>
            </w:r>
          </w:p>
          <w:p w14:paraId="2B988398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</w:rPr>
              <w:t>Tel: 044170 727</w:t>
            </w:r>
          </w:p>
        </w:tc>
      </w:tr>
      <w:tr w:rsidR="00ED5E5F" w:rsidRPr="00ED5E5F" w14:paraId="43F7980D" w14:textId="77777777" w:rsidTr="00AD54D0">
        <w:tc>
          <w:tcPr>
            <w:tcW w:w="9180" w:type="dxa"/>
            <w:gridSpan w:val="6"/>
            <w:shd w:val="clear" w:color="auto" w:fill="B8CCE4"/>
          </w:tcPr>
          <w:p w14:paraId="4FAD3C85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lang w:val="sq-AL"/>
              </w:rPr>
            </w:pPr>
          </w:p>
        </w:tc>
      </w:tr>
      <w:tr w:rsidR="00ED5E5F" w:rsidRPr="00ED5E5F" w14:paraId="3E3AAAED" w14:textId="77777777" w:rsidTr="00AD54D0">
        <w:trPr>
          <w:trHeight w:val="1288"/>
        </w:trPr>
        <w:tc>
          <w:tcPr>
            <w:tcW w:w="2376" w:type="dxa"/>
            <w:vAlign w:val="center"/>
          </w:tcPr>
          <w:p w14:paraId="0C910D7B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Përshkrimi i lëndës</w:t>
            </w:r>
          </w:p>
        </w:tc>
        <w:tc>
          <w:tcPr>
            <w:tcW w:w="6804" w:type="dxa"/>
            <w:gridSpan w:val="5"/>
            <w:tcBorders>
              <w:bottom w:val="single" w:sz="4" w:space="0" w:color="auto"/>
            </w:tcBorders>
            <w:vAlign w:val="center"/>
          </w:tcPr>
          <w:p w14:paraId="33BEEA98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Lenda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Experimentale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përfshinë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Kinematikën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Dinamikën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Gravitetin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Ekuilibrin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elasticitetin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Lëvizjet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rrethore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rrotulluese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Mekanikën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fluideve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Nxehtsinë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,</w:t>
            </w:r>
            <w:proofErr w:type="gram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proceset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Valet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Akustikën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</w:tr>
      <w:tr w:rsidR="00ED5E5F" w:rsidRPr="00ED5E5F" w14:paraId="50600855" w14:textId="77777777" w:rsidTr="00AD54D0">
        <w:tc>
          <w:tcPr>
            <w:tcW w:w="2376" w:type="dxa"/>
            <w:vAlign w:val="center"/>
          </w:tcPr>
          <w:p w14:paraId="6BBC1A8A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Qëllimet e lëndës:</w:t>
            </w:r>
          </w:p>
        </w:tc>
        <w:tc>
          <w:tcPr>
            <w:tcW w:w="6804" w:type="dxa"/>
            <w:gridSpan w:val="5"/>
          </w:tcPr>
          <w:p w14:paraId="2A53152C" w14:textId="77777777" w:rsidR="00ED5E5F" w:rsidRPr="00ED5E5F" w:rsidRDefault="00ED5E5F" w:rsidP="00ED5E5F">
            <w:pPr>
              <w:numPr>
                <w:ilvl w:val="0"/>
                <w:numId w:val="1"/>
              </w:numPr>
              <w:spacing w:after="0" w:line="240" w:lineRule="auto"/>
              <w:ind w:left="352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Aftësimi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studentit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zgjedhë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zbaton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metodën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përmbajtjen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nga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nevoja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ne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procesin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prodhimit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lëmisë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përkatëse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procesi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teknologjik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prodhimit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ketë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vlerë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lartë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cilësore</w:t>
            </w:r>
            <w:proofErr w:type="spellEnd"/>
          </w:p>
        </w:tc>
      </w:tr>
      <w:tr w:rsidR="00ED5E5F" w:rsidRPr="00ED5E5F" w14:paraId="4FE5F76D" w14:textId="77777777" w:rsidTr="00AD54D0">
        <w:tc>
          <w:tcPr>
            <w:tcW w:w="2376" w:type="dxa"/>
            <w:vAlign w:val="center"/>
          </w:tcPr>
          <w:p w14:paraId="0F2C8C6F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Rezultatet e pritura të nxënies:</w:t>
            </w:r>
          </w:p>
        </w:tc>
        <w:tc>
          <w:tcPr>
            <w:tcW w:w="6804" w:type="dxa"/>
            <w:gridSpan w:val="5"/>
          </w:tcPr>
          <w:p w14:paraId="3B1432D9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Pas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përfundimit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këtij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kursi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studenti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do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jetë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gjendje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</w:p>
          <w:p w14:paraId="10EF9556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1. Vet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vlerësojë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përdorimin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zbulimeve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nga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mundësojnë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krijimin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ndonjë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makine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aparature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instrumenti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etj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veçantë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do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ishte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shumë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cilësor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</w:p>
          <w:p w14:paraId="5240CA4D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2.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përcaktohet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procesin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metodën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aparaturën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instrumentin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makinën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etj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bëhet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zbatimi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arriturave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shkencore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nga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është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bazë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zhvillimin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</w:p>
          <w:p w14:paraId="1A9DBF72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3.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përcjellë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përcaktojë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cilësinë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procesit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teknologjik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teknikë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bazë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njohurisë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fenomeneve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metodave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teorive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etj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gjenden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lëndën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lëndët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lëndët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tjera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shkencave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natyrore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</w:p>
          <w:p w14:paraId="30C6393A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4.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fund, vet mud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sheh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nga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shumë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shembuj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se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ekziston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lidhja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reciproke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nga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kjo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rëndësinë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lëndë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cila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zhvillohet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vitin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parë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studimeve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gjitha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fakultetet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teknike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</w:p>
          <w:p w14:paraId="3F8E447B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</w:tr>
      <w:tr w:rsidR="00ED5E5F" w:rsidRPr="00ED5E5F" w14:paraId="181C9F86" w14:textId="77777777" w:rsidTr="00AD54D0">
        <w:tc>
          <w:tcPr>
            <w:tcW w:w="9180" w:type="dxa"/>
            <w:gridSpan w:val="6"/>
            <w:shd w:val="clear" w:color="auto" w:fill="B8CCE4"/>
          </w:tcPr>
          <w:p w14:paraId="4451FB25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i/>
                <w:lang w:val="sq-AL"/>
              </w:rPr>
            </w:pPr>
          </w:p>
        </w:tc>
      </w:tr>
      <w:tr w:rsidR="00ED5E5F" w:rsidRPr="00ED5E5F" w14:paraId="04B82D02" w14:textId="77777777" w:rsidTr="00AD54D0">
        <w:tc>
          <w:tcPr>
            <w:tcW w:w="9180" w:type="dxa"/>
            <w:gridSpan w:val="6"/>
            <w:shd w:val="clear" w:color="auto" w:fill="B8CCE4"/>
          </w:tcPr>
          <w:p w14:paraId="1D208C6F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Kontributi nё ngarkesёn e studentit ( gjё qё duhet tё korrespondoj me rezultatet e tё nxёnit tё studentit)</w:t>
            </w:r>
          </w:p>
        </w:tc>
      </w:tr>
      <w:tr w:rsidR="00ED5E5F" w:rsidRPr="00ED5E5F" w14:paraId="4D39E1C7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B8CCE4"/>
          </w:tcPr>
          <w:p w14:paraId="28A35F6C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Aktiviteti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B8CCE4"/>
          </w:tcPr>
          <w:p w14:paraId="1E9086D5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Orë</w:t>
            </w:r>
            <w:proofErr w:type="spellEnd"/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B8CCE4"/>
          </w:tcPr>
          <w:p w14:paraId="29914FA1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Ditë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/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javë</w:t>
            </w:r>
            <w:proofErr w:type="spellEnd"/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B8CCE4"/>
          </w:tcPr>
          <w:p w14:paraId="46A89A72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Gjithësej</w:t>
            </w:r>
            <w:proofErr w:type="spellEnd"/>
          </w:p>
        </w:tc>
      </w:tr>
      <w:tr w:rsidR="00ED5E5F" w:rsidRPr="00ED5E5F" w14:paraId="73570E86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40976B61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Ligjërata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FF4B26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3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F29B4A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15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53C3F5A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45</w:t>
            </w:r>
          </w:p>
        </w:tc>
      </w:tr>
      <w:tr w:rsidR="00ED5E5F" w:rsidRPr="00ED5E5F" w14:paraId="30773A6E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6DD518AC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Ushtrime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teorike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/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laboratorike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207134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2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A38EF7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15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3B0609D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30</w:t>
            </w:r>
          </w:p>
        </w:tc>
      </w:tr>
      <w:tr w:rsidR="00ED5E5F" w:rsidRPr="00ED5E5F" w14:paraId="754D0A6C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69096E2B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Punë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praktike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D44A27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2D8E89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EC20BD6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ED5E5F" w:rsidRPr="00ED5E5F" w14:paraId="6D2DF062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2795D0D7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Kontaktet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me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mësimdhënësin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/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konsultimet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798878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753E8F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15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AEDBB0E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15</w:t>
            </w:r>
          </w:p>
        </w:tc>
      </w:tr>
      <w:tr w:rsidR="00ED5E5F" w:rsidRPr="00ED5E5F" w14:paraId="773AEA8F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166BD9D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Ushtrime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teren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8FBDEE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76243C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258E44C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ED5E5F" w:rsidRPr="00ED5E5F" w14:paraId="6B003C3A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2A455D92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Kollokfiume,seminare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2379FD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0BB17B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9A49BF7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</w:tr>
      <w:tr w:rsidR="00ED5E5F" w:rsidRPr="00ED5E5F" w14:paraId="0CB7D81E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031373B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Detyra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shtëpisë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49C8BC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A684B4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03DC4E7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</w:tr>
      <w:tr w:rsidR="00ED5E5F" w:rsidRPr="00ED5E5F" w14:paraId="787FFF96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03EAB6AB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Koha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studimit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vetanak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studentit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(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bibliotekë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ose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shtëpi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)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6E6156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990851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15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8E0F0BB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60</w:t>
            </w:r>
          </w:p>
        </w:tc>
      </w:tr>
      <w:tr w:rsidR="00ED5E5F" w:rsidRPr="00ED5E5F" w14:paraId="666423EC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617D0C89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Përgaditja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përfundimtare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provim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56C51B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D44E69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7D0F56D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</w:p>
        </w:tc>
      </w:tr>
      <w:tr w:rsidR="00ED5E5F" w:rsidRPr="00ED5E5F" w14:paraId="5D196751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2AC2FFF5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Koha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kaluar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vlerësim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(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teste,kuiz,provim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final)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E23113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2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815BEE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3</w:t>
            </w: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AB06B83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6</w:t>
            </w:r>
          </w:p>
        </w:tc>
      </w:tr>
      <w:tr w:rsidR="00ED5E5F" w:rsidRPr="00ED5E5F" w14:paraId="3C57401E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329D6977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Projektet,prezentimet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,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etj</w:t>
            </w:r>
            <w:proofErr w:type="spellEnd"/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3C84E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883C84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186682D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ED5E5F" w:rsidRPr="00ED5E5F" w14:paraId="58D1CF60" w14:textId="77777777" w:rsidTr="00AD54D0">
        <w:tc>
          <w:tcPr>
            <w:tcW w:w="3617" w:type="dxa"/>
            <w:gridSpan w:val="3"/>
            <w:tcBorders>
              <w:right w:val="single" w:sz="4" w:space="0" w:color="auto"/>
            </w:tcBorders>
            <w:shd w:val="clear" w:color="auto" w:fill="B8CCE4"/>
          </w:tcPr>
          <w:p w14:paraId="7A439A75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Totali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B8CCE4"/>
          </w:tcPr>
          <w:p w14:paraId="0E89795C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B8CCE4"/>
          </w:tcPr>
          <w:p w14:paraId="4B0185D4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  <w:tc>
          <w:tcPr>
            <w:tcW w:w="2368" w:type="dxa"/>
            <w:tcBorders>
              <w:left w:val="single" w:sz="4" w:space="0" w:color="auto"/>
            </w:tcBorders>
            <w:shd w:val="clear" w:color="auto" w:fill="B8CCE4"/>
          </w:tcPr>
          <w:p w14:paraId="1477F3D4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171</w:t>
            </w:r>
          </w:p>
        </w:tc>
      </w:tr>
      <w:tr w:rsidR="00ED5E5F" w:rsidRPr="00ED5E5F" w14:paraId="14359DA1" w14:textId="77777777" w:rsidTr="00AD54D0">
        <w:tc>
          <w:tcPr>
            <w:tcW w:w="9180" w:type="dxa"/>
            <w:gridSpan w:val="6"/>
            <w:shd w:val="clear" w:color="auto" w:fill="B8CCE4"/>
          </w:tcPr>
          <w:p w14:paraId="040D7B08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</w:tr>
      <w:tr w:rsidR="00ED5E5F" w:rsidRPr="00ED5E5F" w14:paraId="3A7E2CD2" w14:textId="77777777" w:rsidTr="00AD54D0">
        <w:tc>
          <w:tcPr>
            <w:tcW w:w="2376" w:type="dxa"/>
            <w:vAlign w:val="center"/>
          </w:tcPr>
          <w:p w14:paraId="67ECD40C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 xml:space="preserve">Metodologjia e mësimëdhënies:  </w:t>
            </w:r>
          </w:p>
        </w:tc>
        <w:tc>
          <w:tcPr>
            <w:tcW w:w="6804" w:type="dxa"/>
            <w:gridSpan w:val="5"/>
          </w:tcPr>
          <w:p w14:paraId="038FB0CC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Ligjëratë,seminare</w:t>
            </w:r>
            <w:proofErr w:type="spellEnd"/>
            <w:proofErr w:type="gram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,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 ushtrime: numerike dhe laboratorike (në grupe), diskutime dhe teste.</w:t>
            </w:r>
          </w:p>
        </w:tc>
      </w:tr>
      <w:tr w:rsidR="00ED5E5F" w:rsidRPr="00ED5E5F" w14:paraId="4542CFCE" w14:textId="77777777" w:rsidTr="00AD54D0">
        <w:tc>
          <w:tcPr>
            <w:tcW w:w="2376" w:type="dxa"/>
          </w:tcPr>
          <w:p w14:paraId="158A3C4C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</w:p>
        </w:tc>
        <w:tc>
          <w:tcPr>
            <w:tcW w:w="6804" w:type="dxa"/>
            <w:gridSpan w:val="5"/>
          </w:tcPr>
          <w:p w14:paraId="7337F87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i/>
                <w:lang w:val="sq-AL"/>
              </w:rPr>
            </w:pPr>
          </w:p>
        </w:tc>
      </w:tr>
      <w:tr w:rsidR="00ED5E5F" w:rsidRPr="00ED5E5F" w14:paraId="42F1B9CC" w14:textId="77777777" w:rsidTr="00AD54D0">
        <w:tc>
          <w:tcPr>
            <w:tcW w:w="2376" w:type="dxa"/>
            <w:vAlign w:val="center"/>
          </w:tcPr>
          <w:p w14:paraId="2F2AFA1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>Metodat e vlerësimit:</w:t>
            </w:r>
          </w:p>
        </w:tc>
        <w:tc>
          <w:tcPr>
            <w:tcW w:w="6804" w:type="dxa"/>
            <w:gridSpan w:val="5"/>
          </w:tcPr>
          <w:p w14:paraId="1EC804B1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Vlerësimi i parë: 25% </w:t>
            </w:r>
          </w:p>
          <w:p w14:paraId="7A68BBB6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Vlerësimi i dytë 25% </w:t>
            </w:r>
          </w:p>
          <w:p w14:paraId="1EF624EA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>Rezultatet e ushtrimeve laboratorike dhe numerike 20%</w:t>
            </w:r>
          </w:p>
          <w:p w14:paraId="63F2D8C8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>Vijimi i rregullt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ab/>
              <w:t>5%</w:t>
            </w:r>
          </w:p>
          <w:p w14:paraId="76735E33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Provimi final 25% 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br/>
              <w:t>Total 100%</w:t>
            </w:r>
          </w:p>
        </w:tc>
      </w:tr>
      <w:tr w:rsidR="00ED5E5F" w:rsidRPr="00ED5E5F" w14:paraId="76B72D47" w14:textId="77777777" w:rsidTr="00AD54D0">
        <w:tc>
          <w:tcPr>
            <w:tcW w:w="9180" w:type="dxa"/>
            <w:gridSpan w:val="6"/>
            <w:shd w:val="clear" w:color="auto" w:fill="B8CCE4"/>
          </w:tcPr>
          <w:p w14:paraId="4E7196E8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</w:p>
        </w:tc>
      </w:tr>
      <w:tr w:rsidR="00ED5E5F" w:rsidRPr="00ED5E5F" w14:paraId="19D9EBEE" w14:textId="77777777" w:rsidTr="00AD54D0">
        <w:tc>
          <w:tcPr>
            <w:tcW w:w="2518" w:type="dxa"/>
            <w:gridSpan w:val="2"/>
            <w:vAlign w:val="center"/>
          </w:tcPr>
          <w:p w14:paraId="6C50E551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 xml:space="preserve">Literatura bazë:  </w:t>
            </w:r>
          </w:p>
        </w:tc>
        <w:tc>
          <w:tcPr>
            <w:tcW w:w="6662" w:type="dxa"/>
            <w:gridSpan w:val="4"/>
          </w:tcPr>
          <w:p w14:paraId="767A3D3F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1.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Dr.Shukri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Klinaku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Prishtinë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, 2014</w:t>
            </w:r>
          </w:p>
          <w:p w14:paraId="4A8C9E96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2. Dr. Skender H. Skenderi &amp; Dr. Rashit Maliqi, Fizika për studentët e fakulteteve teknike, Prishtinë, 2005. </w:t>
            </w:r>
          </w:p>
          <w:p w14:paraId="0FACAE59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3. Dr. Skender H. Skenderi &amp; Dr. Rashit Maliqi, Përmbledhje detyrash nga Fifika, Prishtinë. </w:t>
            </w:r>
          </w:p>
          <w:p w14:paraId="6EA9353E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>4. Dr. Skender H. Skenderi &amp; Dr. Rashit Maliqi, Ushtrime interaktive dhe laboratorike nga Fizika, Prishtinë</w:t>
            </w:r>
          </w:p>
          <w:p w14:paraId="6C6C6C1B" w14:textId="77777777" w:rsidR="00ED5E5F" w:rsidRPr="00ED5E5F" w:rsidRDefault="00ED5E5F" w:rsidP="00ED5E5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>5.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Richard Fitzpatrick, Electromagnetism and optics, The University of Texas at</w:t>
            </w:r>
          </w:p>
          <w:p w14:paraId="167C26E5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Austin, 2007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 </w:t>
            </w:r>
          </w:p>
          <w:p w14:paraId="33ECE600" w14:textId="77777777" w:rsidR="00ED5E5F" w:rsidRPr="00ED5E5F" w:rsidRDefault="00ED5E5F" w:rsidP="00ED5E5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6. 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Joel L.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Lebowitz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Boltzmann’s entropy and time’s arrow, Physics Today </w:t>
            </w:r>
            <w:r w:rsidRPr="00ED5E5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46</w:t>
            </w:r>
          </w:p>
          <w:p w14:paraId="22405A6E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(1993)</w:t>
            </w:r>
          </w:p>
        </w:tc>
      </w:tr>
      <w:tr w:rsidR="00ED5E5F" w:rsidRPr="00ED5E5F" w14:paraId="0FAC80AC" w14:textId="77777777" w:rsidTr="00AD54D0">
        <w:tc>
          <w:tcPr>
            <w:tcW w:w="2518" w:type="dxa"/>
            <w:gridSpan w:val="2"/>
            <w:vAlign w:val="center"/>
          </w:tcPr>
          <w:p w14:paraId="583CC541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lang w:val="sq-AL"/>
              </w:rPr>
            </w:pPr>
            <w:r w:rsidRPr="00ED5E5F">
              <w:rPr>
                <w:rFonts w:ascii="Calibri" w:eastAsia="Times New Roman" w:hAnsi="Calibri" w:cs="Calibri"/>
                <w:b/>
                <w:lang w:val="sq-AL"/>
              </w:rPr>
              <w:t xml:space="preserve">Literatura shtesë:  </w:t>
            </w:r>
          </w:p>
        </w:tc>
        <w:tc>
          <w:tcPr>
            <w:tcW w:w="6662" w:type="dxa"/>
            <w:gridSpan w:val="4"/>
          </w:tcPr>
          <w:p w14:paraId="2E682681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1.   Dr. Skender H. Skenderi, Sistemi ndërkombëtar i njësive, BSS Prishtinë </w:t>
            </w:r>
          </w:p>
          <w:p w14:paraId="6C99FF2C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val="sq-AL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lastRenderedPageBreak/>
              <w:t xml:space="preserve">2. Si literaturë, studentët mund të shfrytëzojnë edhe tekste tjera, të cilat nga ky program përmbajnë: ligjerata, ushtrime laboratorike dhe detyra të fizikës </w:t>
            </w:r>
          </w:p>
          <w:p w14:paraId="6ADF32CB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</w:tr>
    </w:tbl>
    <w:p w14:paraId="67D101C0" w14:textId="77777777" w:rsidR="00ED5E5F" w:rsidRPr="00ED5E5F" w:rsidRDefault="00ED5E5F" w:rsidP="00ED5E5F">
      <w:pPr>
        <w:spacing w:after="0" w:line="240" w:lineRule="auto"/>
        <w:rPr>
          <w:rFonts w:ascii="Calibri" w:eastAsia="Times New Roman" w:hAnsi="Calibri" w:cs="Calibri"/>
          <w:vanish/>
          <w:sz w:val="24"/>
          <w:szCs w:val="24"/>
        </w:rPr>
      </w:pPr>
    </w:p>
    <w:tbl>
      <w:tblPr>
        <w:tblpPr w:leftFromText="180" w:rightFromText="180" w:vertAnchor="text" w:horzAnchor="margin" w:tblpY="4"/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6520"/>
      </w:tblGrid>
      <w:tr w:rsidR="00ED5E5F" w:rsidRPr="00ED5E5F" w14:paraId="3A9871A7" w14:textId="77777777" w:rsidTr="00AD54D0">
        <w:tc>
          <w:tcPr>
            <w:tcW w:w="9180" w:type="dxa"/>
            <w:gridSpan w:val="2"/>
            <w:shd w:val="clear" w:color="auto" w:fill="B8CCE4"/>
          </w:tcPr>
          <w:p w14:paraId="583D1697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Plani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dizejnuar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mësimit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:</w:t>
            </w:r>
          </w:p>
        </w:tc>
      </w:tr>
      <w:tr w:rsidR="00ED5E5F" w:rsidRPr="00ED5E5F" w14:paraId="36233405" w14:textId="77777777" w:rsidTr="00AD54D0">
        <w:tc>
          <w:tcPr>
            <w:tcW w:w="2660" w:type="dxa"/>
            <w:vAlign w:val="center"/>
          </w:tcPr>
          <w:p w14:paraId="054CE27F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parë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7199D8E8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>Fizika, matja në fizikë. Sistemi SI. Kinematika</w:t>
            </w:r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  <w:lang w:val="sq-AL"/>
              </w:rPr>
              <w:t>: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  <w:lang w:val="sq-AL"/>
              </w:rPr>
              <w:t xml:space="preserve"> Elementet e lëvizjes, ndarja e lëvizjeve, lëvizja e njëtrajtshme, lëvizja njëtrajtësisht e ndryshueshme drejtvizore,</w:t>
            </w:r>
          </w:p>
        </w:tc>
      </w:tr>
      <w:tr w:rsidR="00ED5E5F" w:rsidRPr="00ED5E5F" w14:paraId="7E2FB70A" w14:textId="77777777" w:rsidTr="00AD54D0">
        <w:tc>
          <w:tcPr>
            <w:tcW w:w="2660" w:type="dxa"/>
            <w:vAlign w:val="center"/>
          </w:tcPr>
          <w:p w14:paraId="7F8F617B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dytë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3A9B9855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it-IT"/>
              </w:rPr>
              <w:t>Forca dhe lëvizja</w:t>
            </w:r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  <w:lang w:val="it-IT"/>
              </w:rPr>
              <w:t>: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  <w:lang w:val="it-IT"/>
              </w:rPr>
              <w:t xml:space="preserve"> Ligji i parë, i dytë, dhe i tretë i mekanikës, masa: lineare, sipërfaqësore dhe vëllimore; sasia e lëvizjes, ligji i ruajtjes së sasisë së lëvizjes, impulsi i forcës, </w:t>
            </w:r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Puna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energjia</w:t>
            </w:r>
            <w:proofErr w:type="spellEnd"/>
          </w:p>
        </w:tc>
      </w:tr>
      <w:tr w:rsidR="00ED5E5F" w:rsidRPr="00ED5E5F" w14:paraId="028B1619" w14:textId="77777777" w:rsidTr="00AD54D0">
        <w:tc>
          <w:tcPr>
            <w:tcW w:w="2660" w:type="dxa"/>
            <w:vAlign w:val="center"/>
          </w:tcPr>
          <w:p w14:paraId="078DE363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tretë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6958FE0A" w14:textId="77777777" w:rsidR="00ED5E5F" w:rsidRPr="00ED5E5F" w:rsidRDefault="00ED5E5F" w:rsidP="00ED5E5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  <w:lang w:val="it-IT"/>
              </w:rPr>
            </w:pPr>
            <w:r w:rsidRPr="00ED5E5F">
              <w:rPr>
                <w:rFonts w:ascii="Calibri" w:eastAsia="Times New Roman" w:hAnsi="Calibri" w:cs="Calibri"/>
                <w:sz w:val="24"/>
                <w:szCs w:val="24"/>
                <w:lang w:val="it-IT"/>
              </w:rPr>
              <w:t xml:space="preserve"> Fusha e Gravitetit: Ligji i Njutonit i gravitetit, Energjia potenciale e gravitetit, Ligjet e Keplerit, lëvizja e satelitëve artificialë. Graviteti dhe fizika</w:t>
            </w:r>
          </w:p>
          <w:p w14:paraId="1616C4DD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ED5E5F" w:rsidRPr="00ED5E5F" w14:paraId="321A139E" w14:textId="77777777" w:rsidTr="00AD54D0">
        <w:tc>
          <w:tcPr>
            <w:tcW w:w="2660" w:type="dxa"/>
            <w:vAlign w:val="center"/>
          </w:tcPr>
          <w:p w14:paraId="2CDB7F52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katërt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7BB03625" w14:textId="77777777" w:rsidR="00ED5E5F" w:rsidRPr="00ED5E5F" w:rsidRDefault="00ED5E5F" w:rsidP="00ED5E5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Ekuilibri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elasticiteti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Ekuilibri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Qendra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gravitetit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Disa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shembuj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ekuilibrit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static,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Elasticiteti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Hukut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Zgjatja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ngjeshja</w:t>
            </w:r>
            <w:proofErr w:type="spellEnd"/>
          </w:p>
        </w:tc>
      </w:tr>
      <w:tr w:rsidR="00ED5E5F" w:rsidRPr="00ED5E5F" w14:paraId="74DA4219" w14:textId="77777777" w:rsidTr="00AD54D0">
        <w:tc>
          <w:tcPr>
            <w:tcW w:w="2660" w:type="dxa"/>
            <w:vAlign w:val="center"/>
          </w:tcPr>
          <w:p w14:paraId="2D6F56B6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pestë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235E5471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Kinematika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Dinamika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lëvizjes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rrotulluese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asaj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rrethore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</w:tc>
      </w:tr>
      <w:tr w:rsidR="00ED5E5F" w:rsidRPr="00ED5E5F" w14:paraId="5F877EAB" w14:textId="77777777" w:rsidTr="00AD54D0">
        <w:tc>
          <w:tcPr>
            <w:tcW w:w="2660" w:type="dxa"/>
            <w:vAlign w:val="center"/>
          </w:tcPr>
          <w:p w14:paraId="7426AB1F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gjashtë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6520" w:type="dxa"/>
            <w:vAlign w:val="center"/>
          </w:tcPr>
          <w:p w14:paraId="0A7FAFCA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Mekanika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fluideve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Aerostatika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Hidrostatika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-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Vetitë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fluideve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Dendësia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shtypja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Shtypja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atmosferike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Matja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shtypjes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Paskalit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Arkimedit</w:t>
            </w:r>
            <w:proofErr w:type="spellEnd"/>
          </w:p>
        </w:tc>
      </w:tr>
      <w:tr w:rsidR="00ED5E5F" w:rsidRPr="00ED5E5F" w14:paraId="6AF3B348" w14:textId="77777777" w:rsidTr="00AD54D0">
        <w:tc>
          <w:tcPr>
            <w:tcW w:w="2660" w:type="dxa"/>
            <w:vAlign w:val="center"/>
          </w:tcPr>
          <w:p w14:paraId="6C135F5A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14:paraId="3E3DFBDA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Vlerësimi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parë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intermediar</w:t>
            </w:r>
            <w:proofErr w:type="spellEnd"/>
          </w:p>
        </w:tc>
      </w:tr>
      <w:tr w:rsidR="00ED5E5F" w:rsidRPr="00ED5E5F" w14:paraId="1A117F82" w14:textId="77777777" w:rsidTr="00AD54D0">
        <w:tc>
          <w:tcPr>
            <w:tcW w:w="2660" w:type="dxa"/>
            <w:vAlign w:val="center"/>
          </w:tcPr>
          <w:p w14:paraId="2231D03D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shtatë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6C0E6A08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Aerodinamika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Hidrodinamika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Madhësitë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lëvizjes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fluideve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Shtypja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atmosferike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Tokës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Ekuacioni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kontinuitetit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Ekuacioni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impulsit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Ekuacioni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Bernoulit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Dukuritë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molekulare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lëngje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Shtypja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forcat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molekulare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Tensioni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sipërfaqësor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Kapilariteti</w:t>
            </w:r>
            <w:proofErr w:type="spellEnd"/>
          </w:p>
          <w:p w14:paraId="0006A5C1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ED5E5F" w:rsidRPr="00ED5E5F" w14:paraId="640478BA" w14:textId="77777777" w:rsidTr="00AD54D0">
        <w:tc>
          <w:tcPr>
            <w:tcW w:w="2660" w:type="dxa"/>
            <w:vAlign w:val="center"/>
          </w:tcPr>
          <w:p w14:paraId="2C556004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tetë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62514D04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termale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Temperatura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matja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temperatures,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Termometrat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llojet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tyre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Absorbimi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nxehtsisë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Nxehtsia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puna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Mekanizmi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transferit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nxehtsisë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Nxehtësia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latente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Përcaktimi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experimental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nxehtsisë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latente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përcaktimi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experimental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nxehtësisë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latente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avullimit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ujit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</w:p>
        </w:tc>
      </w:tr>
      <w:tr w:rsidR="00ED5E5F" w:rsidRPr="00ED5E5F" w14:paraId="282AF2BA" w14:textId="77777777" w:rsidTr="00AD54D0">
        <w:tc>
          <w:tcPr>
            <w:tcW w:w="2660" w:type="dxa"/>
            <w:vAlign w:val="center"/>
          </w:tcPr>
          <w:p w14:paraId="1A987574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nëntë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65DE9C9C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Sistemi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Disa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zbatime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parimit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Entropia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III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termodinamikës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Difuzioni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entropia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Entropija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nxehtësia</w:t>
            </w:r>
            <w:proofErr w:type="spellEnd"/>
          </w:p>
        </w:tc>
      </w:tr>
      <w:tr w:rsidR="00ED5E5F" w:rsidRPr="00ED5E5F" w14:paraId="5EAA2535" w14:textId="77777777" w:rsidTr="00AD54D0">
        <w:tc>
          <w:tcPr>
            <w:tcW w:w="2660" w:type="dxa"/>
            <w:vAlign w:val="center"/>
          </w:tcPr>
          <w:p w14:paraId="12AE8C2F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dhjetë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4D44ACE8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Proceset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themelore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termodinamikës</w:t>
            </w:r>
            <w:proofErr w:type="spellEnd"/>
          </w:p>
        </w:tc>
      </w:tr>
      <w:tr w:rsidR="00ED5E5F" w:rsidRPr="00ED5E5F" w14:paraId="77935436" w14:textId="77777777" w:rsidTr="00AD54D0">
        <w:tc>
          <w:tcPr>
            <w:tcW w:w="2660" w:type="dxa"/>
            <w:vAlign w:val="center"/>
          </w:tcPr>
          <w:p w14:paraId="406255CB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njëmbedhjetë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6520" w:type="dxa"/>
          </w:tcPr>
          <w:p w14:paraId="17822A09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periodike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thjeshta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harmonike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Madhësitë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kinematike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harmonike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Lavjerrsi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matematik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Lavjerrsi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fizik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</w:p>
        </w:tc>
      </w:tr>
      <w:tr w:rsidR="00ED5E5F" w:rsidRPr="00ED5E5F" w14:paraId="0DC5BC02" w14:textId="77777777" w:rsidTr="00AD54D0">
        <w:tc>
          <w:tcPr>
            <w:tcW w:w="2660" w:type="dxa"/>
            <w:vAlign w:val="center"/>
          </w:tcPr>
          <w:p w14:paraId="6A129D9E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</w:p>
        </w:tc>
        <w:tc>
          <w:tcPr>
            <w:tcW w:w="6520" w:type="dxa"/>
          </w:tcPr>
          <w:p w14:paraId="673595EE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Vlerësimi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dytë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intermedier</w:t>
            </w:r>
            <w:proofErr w:type="spellEnd"/>
          </w:p>
        </w:tc>
      </w:tr>
      <w:tr w:rsidR="00ED5E5F" w:rsidRPr="00ED5E5F" w14:paraId="45F78B8B" w14:textId="77777777" w:rsidTr="00AD54D0">
        <w:tc>
          <w:tcPr>
            <w:tcW w:w="2660" w:type="dxa"/>
            <w:vAlign w:val="center"/>
          </w:tcPr>
          <w:p w14:paraId="75CA4575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dymbëdhjetë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:  </w:t>
            </w:r>
          </w:p>
        </w:tc>
        <w:tc>
          <w:tcPr>
            <w:tcW w:w="6520" w:type="dxa"/>
          </w:tcPr>
          <w:p w14:paraId="6BD78433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Bashkimi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harmonikeqë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zhvillohen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një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drejtim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Bashkimi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reciprokisht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normale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shuara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Lëkundjet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detyruara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Rezonanca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mekanike</w:t>
            </w:r>
            <w:proofErr w:type="spellEnd"/>
          </w:p>
        </w:tc>
      </w:tr>
      <w:tr w:rsidR="00ED5E5F" w:rsidRPr="00ED5E5F" w14:paraId="73459574" w14:textId="77777777" w:rsidTr="00AD54D0">
        <w:tc>
          <w:tcPr>
            <w:tcW w:w="2660" w:type="dxa"/>
            <w:vAlign w:val="center"/>
          </w:tcPr>
          <w:p w14:paraId="44B12671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trembëdhjetë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:    </w:t>
            </w:r>
          </w:p>
        </w:tc>
        <w:tc>
          <w:tcPr>
            <w:tcW w:w="6520" w:type="dxa"/>
          </w:tcPr>
          <w:p w14:paraId="5B1C99D0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mekanike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Burimet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transverzale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longitudinale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Shpejtësia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Gjatësia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valore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Energjia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intensiteti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Parimi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Hajgensit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 </w:t>
            </w:r>
          </w:p>
        </w:tc>
      </w:tr>
      <w:tr w:rsidR="00ED5E5F" w:rsidRPr="00ED5E5F" w14:paraId="34620A3B" w14:textId="77777777" w:rsidTr="00AD54D0">
        <w:tc>
          <w:tcPr>
            <w:tcW w:w="2660" w:type="dxa"/>
            <w:vAlign w:val="center"/>
          </w:tcPr>
          <w:p w14:paraId="4F837BA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katërmbëdhjetë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:  </w:t>
            </w:r>
          </w:p>
        </w:tc>
        <w:tc>
          <w:tcPr>
            <w:tcW w:w="6520" w:type="dxa"/>
          </w:tcPr>
          <w:p w14:paraId="022A85F7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mekanike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Reflektimi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thyerja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valëve,Parimi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sipervendosjes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qëndrueshme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Interferenca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Difraksioni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i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valëve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</w:p>
        </w:tc>
      </w:tr>
      <w:tr w:rsidR="00ED5E5F" w:rsidRPr="00ED5E5F" w14:paraId="0EAEBA69" w14:textId="77777777" w:rsidTr="00AD54D0">
        <w:tc>
          <w:tcPr>
            <w:tcW w:w="2660" w:type="dxa"/>
            <w:vAlign w:val="center"/>
          </w:tcPr>
          <w:p w14:paraId="302F4770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 xml:space="preserve">Java e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  <w:t>pesëmbëdhjetë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:   </w:t>
            </w:r>
          </w:p>
        </w:tc>
        <w:tc>
          <w:tcPr>
            <w:tcW w:w="6520" w:type="dxa"/>
          </w:tcPr>
          <w:p w14:paraId="20D4618A" w14:textId="77777777" w:rsidR="00ED5E5F" w:rsidRPr="00ED5E5F" w:rsidRDefault="00ED5E5F" w:rsidP="00ED5E5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Akustika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Zëri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Reflektimi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thyerja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zërit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Interferenca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zërit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Efekti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Doplerit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Intensiteti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karakteristikat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psikofizike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zërit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Pranuesit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zërit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Shpejtësia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supersonike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Infrazëri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Ultrazëri</w:t>
            </w:r>
            <w:proofErr w:type="spellEnd"/>
          </w:p>
        </w:tc>
      </w:tr>
    </w:tbl>
    <w:p w14:paraId="6032085D" w14:textId="77777777" w:rsidR="00ED5E5F" w:rsidRPr="00ED5E5F" w:rsidRDefault="00ED5E5F" w:rsidP="00ED5E5F">
      <w:pPr>
        <w:spacing w:after="0" w:line="240" w:lineRule="auto"/>
        <w:rPr>
          <w:rFonts w:ascii="Calibri" w:eastAsia="Times New Roman" w:hAnsi="Calibri" w:cs="Calibri"/>
          <w:b/>
          <w:sz w:val="24"/>
          <w:szCs w:val="24"/>
        </w:rPr>
      </w:pPr>
      <w:r w:rsidRPr="00ED5E5F">
        <w:rPr>
          <w:rFonts w:ascii="Calibri" w:eastAsia="Times New Roman" w:hAnsi="Calibri" w:cs="Calibri"/>
          <w:b/>
          <w:sz w:val="24"/>
          <w:szCs w:val="24"/>
        </w:rPr>
        <w:t xml:space="preserve">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856"/>
      </w:tblGrid>
      <w:tr w:rsidR="00ED5E5F" w:rsidRPr="00ED5E5F" w14:paraId="5DAC6FDF" w14:textId="77777777" w:rsidTr="00AD54D0">
        <w:tc>
          <w:tcPr>
            <w:tcW w:w="8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7A77B6CA" w14:textId="77777777" w:rsidR="00ED5E5F" w:rsidRPr="00ED5E5F" w:rsidRDefault="00ED5E5F" w:rsidP="00ED5E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Rregullat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akademike</w:t>
            </w:r>
            <w:proofErr w:type="spellEnd"/>
            <w:r w:rsidRPr="00ED5E5F">
              <w:rPr>
                <w:rFonts w:ascii="Calibri" w:eastAsia="Times New Roman" w:hAnsi="Calibri" w:cs="Calibri"/>
                <w:b/>
                <w:sz w:val="24"/>
                <w:szCs w:val="24"/>
              </w:rPr>
              <w:t>:</w:t>
            </w:r>
          </w:p>
        </w:tc>
      </w:tr>
      <w:tr w:rsidR="00ED5E5F" w:rsidRPr="00ED5E5F" w14:paraId="07BD3197" w14:textId="77777777" w:rsidTr="00AD54D0">
        <w:trPr>
          <w:trHeight w:val="1088"/>
        </w:trPr>
        <w:tc>
          <w:tcPr>
            <w:tcW w:w="8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4CAE08" w14:textId="77777777" w:rsidR="00ED5E5F" w:rsidRPr="00ED5E5F" w:rsidRDefault="00ED5E5F" w:rsidP="00ED5E5F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i/>
                <w:sz w:val="24"/>
                <w:szCs w:val="24"/>
              </w:rPr>
            </w:pP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Prezenca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rregullt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ligjërata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ushtrime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dhe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rregullat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sjelljes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mirë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: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aktiviteti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rregullt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hyrja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me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kohë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sallë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mbajtja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e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qetësisë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në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sallë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mos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përdorimi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telefonave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celular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etj</w:t>
            </w:r>
            <w:proofErr w:type="spellEnd"/>
            <w:r w:rsidRPr="00ED5E5F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</w:tr>
    </w:tbl>
    <w:p w14:paraId="002428AE" w14:textId="77777777" w:rsidR="00750E97" w:rsidRDefault="00750E97"/>
    <w:sectPr w:rsidR="00750E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0D16D2"/>
    <w:multiLevelType w:val="hybridMultilevel"/>
    <w:tmpl w:val="6632EC30"/>
    <w:lvl w:ilvl="0" w:tplc="DB5CF91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E5F"/>
    <w:rsid w:val="00321987"/>
    <w:rsid w:val="00750E97"/>
    <w:rsid w:val="00CA103F"/>
    <w:rsid w:val="00D15276"/>
    <w:rsid w:val="00ED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E02E6"/>
  <w15:docId w15:val="{7F0F5B5D-B88B-4BEA-A953-6031BFCAF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1023</Words>
  <Characters>5836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</dc:creator>
  <cp:lastModifiedBy>sabri avdullahi</cp:lastModifiedBy>
  <cp:revision>2</cp:revision>
  <dcterms:created xsi:type="dcterms:W3CDTF">2020-04-08T20:47:00Z</dcterms:created>
  <dcterms:modified xsi:type="dcterms:W3CDTF">2020-04-08T20:47:00Z</dcterms:modified>
</cp:coreProperties>
</file>