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4A4EB" w14:textId="77777777" w:rsidR="00D67D7F" w:rsidRPr="00BB2207" w:rsidRDefault="009375BF">
      <w:pPr>
        <w:ind w:left="0" w:hanging="2"/>
        <w:rPr>
          <w:rFonts w:ascii="Times New Roman" w:eastAsia="Times New Roman" w:hAnsi="Times New Roman" w:cs="Times New Roman"/>
          <w:sz w:val="24"/>
        </w:rPr>
      </w:pPr>
      <w:r w:rsidRPr="00BB2207">
        <w:rPr>
          <w:rFonts w:ascii="Times New Roman" w:hAnsi="Times New Roman" w:cs="Times New Roman"/>
          <w:noProof/>
          <w:lang w:val="en-US" w:eastAsia="en-US"/>
        </w:rPr>
        <w:drawing>
          <wp:inline distT="0" distB="0" distL="114300" distR="114300" wp14:anchorId="2E5C26AF" wp14:editId="2044C5B1">
            <wp:extent cx="2316480" cy="819150"/>
            <wp:effectExtent l="0" t="0" r="0" b="0"/>
            <wp:docPr id="10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2316480" cy="819150"/>
                    </a:xfrm>
                    <a:prstGeom prst="rect">
                      <a:avLst/>
                    </a:prstGeom>
                    <a:ln/>
                  </pic:spPr>
                </pic:pic>
              </a:graphicData>
            </a:graphic>
          </wp:inline>
        </w:drawing>
      </w:r>
    </w:p>
    <w:tbl>
      <w:tblPr>
        <w:tblStyle w:val="a"/>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8"/>
        <w:gridCol w:w="2262"/>
        <w:gridCol w:w="3498"/>
        <w:gridCol w:w="3510"/>
      </w:tblGrid>
      <w:tr w:rsidR="00D67D7F" w:rsidRPr="00BB2207" w14:paraId="53D76824" w14:textId="77777777">
        <w:tc>
          <w:tcPr>
            <w:tcW w:w="9918" w:type="dxa"/>
            <w:gridSpan w:val="4"/>
            <w:shd w:val="clear" w:color="auto" w:fill="B8CCE4"/>
          </w:tcPr>
          <w:p w14:paraId="5F47781A"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Course Curriculum Model (Syllabus)</w:t>
            </w:r>
          </w:p>
        </w:tc>
      </w:tr>
      <w:tr w:rsidR="00CE1BB7" w:rsidRPr="00BB2207" w14:paraId="78D075A5" w14:textId="77777777">
        <w:tc>
          <w:tcPr>
            <w:tcW w:w="2910" w:type="dxa"/>
            <w:gridSpan w:val="2"/>
          </w:tcPr>
          <w:p w14:paraId="09C32019" w14:textId="153E5496" w:rsidR="00CE1BB7" w:rsidRPr="00BB2207" w:rsidRDefault="00CE1BB7" w:rsidP="00CE1BB7">
            <w:pPr>
              <w:ind w:left="0" w:hanging="2"/>
              <w:rPr>
                <w:rFonts w:ascii="Times New Roman" w:eastAsia="Times New Roman" w:hAnsi="Times New Roman" w:cs="Times New Roman"/>
                <w:sz w:val="24"/>
                <w:lang w:val="en-US"/>
              </w:rPr>
            </w:pPr>
            <w:r w:rsidRPr="0080512E">
              <w:rPr>
                <w:rFonts w:ascii="Times New Roman" w:hAnsi="Times New Roman"/>
                <w:b/>
                <w:bCs/>
                <w:sz w:val="24"/>
                <w:szCs w:val="28"/>
                <w:lang w:val="sq-AL"/>
              </w:rPr>
              <w:t xml:space="preserve">Fakulteti: </w:t>
            </w:r>
          </w:p>
        </w:tc>
        <w:tc>
          <w:tcPr>
            <w:tcW w:w="7008" w:type="dxa"/>
            <w:gridSpan w:val="2"/>
          </w:tcPr>
          <w:p w14:paraId="1DB30B98" w14:textId="3821E4AB" w:rsidR="00CE1BB7" w:rsidRPr="00BB2207" w:rsidRDefault="00CE1BB7" w:rsidP="00CE1BB7">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b/>
                <w:color w:val="000000"/>
                <w:sz w:val="22"/>
                <w:szCs w:val="22"/>
                <w:lang w:val="en-US"/>
              </w:rPr>
              <w:t>Fakulteti i Inxhinierisë Mekanike dhe Kompjuterike</w:t>
            </w:r>
          </w:p>
        </w:tc>
      </w:tr>
      <w:tr w:rsidR="00CE1BB7" w:rsidRPr="00BB2207" w14:paraId="04EFC135" w14:textId="77777777">
        <w:tc>
          <w:tcPr>
            <w:tcW w:w="2910" w:type="dxa"/>
            <w:gridSpan w:val="2"/>
          </w:tcPr>
          <w:p w14:paraId="703E3A51" w14:textId="133FC782" w:rsidR="00CE1BB7" w:rsidRPr="00BB2207" w:rsidRDefault="00CE1BB7" w:rsidP="00CE1BB7">
            <w:pPr>
              <w:ind w:left="0" w:hanging="2"/>
              <w:rPr>
                <w:rFonts w:ascii="Times New Roman" w:eastAsia="Times New Roman" w:hAnsi="Times New Roman" w:cs="Times New Roman"/>
                <w:sz w:val="24"/>
                <w:lang w:val="en-US"/>
              </w:rPr>
            </w:pPr>
            <w:r w:rsidRPr="0080512E">
              <w:rPr>
                <w:rFonts w:ascii="Times New Roman" w:hAnsi="Times New Roman"/>
                <w:b/>
                <w:bCs/>
                <w:sz w:val="24"/>
                <w:lang w:val="sq-AL"/>
              </w:rPr>
              <w:t>Departamenti:</w:t>
            </w:r>
          </w:p>
        </w:tc>
        <w:tc>
          <w:tcPr>
            <w:tcW w:w="7008" w:type="dxa"/>
            <w:gridSpan w:val="2"/>
          </w:tcPr>
          <w:p w14:paraId="1E502D8A" w14:textId="631FDBE1" w:rsidR="00CE1BB7" w:rsidRPr="00BB2207" w:rsidRDefault="00CE1BB7" w:rsidP="00CE1BB7">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Shkenca Kompjuterike dhe Inxhinieri</w:t>
            </w:r>
          </w:p>
        </w:tc>
      </w:tr>
      <w:tr w:rsidR="00CE1BB7" w:rsidRPr="00BB2207" w14:paraId="79755290" w14:textId="77777777">
        <w:tc>
          <w:tcPr>
            <w:tcW w:w="2910" w:type="dxa"/>
            <w:gridSpan w:val="2"/>
          </w:tcPr>
          <w:p w14:paraId="7CD3B8F6" w14:textId="10D5859A" w:rsidR="00CE1BB7" w:rsidRPr="00BB2207" w:rsidRDefault="00CE1BB7" w:rsidP="00CE1BB7">
            <w:pPr>
              <w:ind w:left="0" w:hanging="2"/>
              <w:rPr>
                <w:rFonts w:ascii="Times New Roman" w:eastAsia="Times New Roman" w:hAnsi="Times New Roman" w:cs="Times New Roman"/>
                <w:sz w:val="24"/>
                <w:lang w:val="en-US"/>
              </w:rPr>
            </w:pPr>
            <w:r w:rsidRPr="0080512E">
              <w:rPr>
                <w:rFonts w:ascii="Times New Roman" w:eastAsia="Times New Roman" w:hAnsi="Times New Roman" w:cs="Times New Roman"/>
                <w:b/>
                <w:bCs/>
                <w:sz w:val="24"/>
                <w:lang w:val="en-US"/>
              </w:rPr>
              <w:t>Programi</w:t>
            </w:r>
          </w:p>
        </w:tc>
        <w:tc>
          <w:tcPr>
            <w:tcW w:w="7008" w:type="dxa"/>
            <w:gridSpan w:val="2"/>
          </w:tcPr>
          <w:p w14:paraId="616BA3BC" w14:textId="27646477" w:rsidR="00CE1BB7" w:rsidRPr="00BB2207" w:rsidRDefault="00CE1BB7" w:rsidP="00CE1BB7">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MSc </w:t>
            </w:r>
            <w:r>
              <w:rPr>
                <w:rFonts w:ascii="Times New Roman" w:eastAsia="Times New Roman" w:hAnsi="Times New Roman" w:cs="Times New Roman"/>
                <w:color w:val="000000"/>
                <w:sz w:val="24"/>
                <w:lang w:val="en-US"/>
              </w:rPr>
              <w:t>në</w:t>
            </w:r>
            <w:r w:rsidRPr="00867BA1">
              <w:rPr>
                <w:rFonts w:ascii="Times New Roman" w:eastAsia="Times New Roman" w:hAnsi="Times New Roman" w:cs="Times New Roman"/>
                <w:color w:val="000000"/>
                <w:sz w:val="24"/>
                <w:lang w:val="en-US"/>
              </w:rPr>
              <w:t xml:space="preserve"> Cloud and Edge Computing</w:t>
            </w:r>
          </w:p>
        </w:tc>
      </w:tr>
      <w:tr w:rsidR="005D619F" w:rsidRPr="00BB2207" w14:paraId="04555F47" w14:textId="77777777">
        <w:tc>
          <w:tcPr>
            <w:tcW w:w="2910" w:type="dxa"/>
            <w:gridSpan w:val="2"/>
          </w:tcPr>
          <w:p w14:paraId="24ED5467" w14:textId="6A731388" w:rsidR="005D619F" w:rsidRPr="00BB2207" w:rsidRDefault="005D619F" w:rsidP="005D619F">
            <w:pPr>
              <w:ind w:left="0" w:hanging="2"/>
              <w:rPr>
                <w:rFonts w:ascii="Times New Roman" w:eastAsia="Times New Roman" w:hAnsi="Times New Roman" w:cs="Times New Roman"/>
                <w:sz w:val="24"/>
                <w:lang w:val="en-US"/>
              </w:rPr>
            </w:pPr>
            <w:r w:rsidRPr="0080512E">
              <w:rPr>
                <w:rFonts w:ascii="Times New Roman" w:hAnsi="Times New Roman"/>
                <w:b/>
                <w:bCs/>
                <w:sz w:val="24"/>
                <w:lang w:val="sq-AL"/>
              </w:rPr>
              <w:t>Niveli:</w:t>
            </w:r>
          </w:p>
        </w:tc>
        <w:tc>
          <w:tcPr>
            <w:tcW w:w="7008" w:type="dxa"/>
            <w:gridSpan w:val="2"/>
          </w:tcPr>
          <w:p w14:paraId="3FCBB116" w14:textId="77777777" w:rsidR="005D619F" w:rsidRPr="00BB2207" w:rsidRDefault="005D619F" w:rsidP="005D619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Master</w:t>
            </w:r>
          </w:p>
        </w:tc>
      </w:tr>
      <w:tr w:rsidR="005D619F" w:rsidRPr="00BB2207" w14:paraId="72501CD6" w14:textId="77777777">
        <w:tc>
          <w:tcPr>
            <w:tcW w:w="2910" w:type="dxa"/>
            <w:gridSpan w:val="2"/>
          </w:tcPr>
          <w:p w14:paraId="5A34E8CE" w14:textId="5BC12958" w:rsidR="005D619F" w:rsidRPr="00BB2207" w:rsidRDefault="005D619F" w:rsidP="005D619F">
            <w:pPr>
              <w:ind w:left="0" w:hanging="2"/>
              <w:rPr>
                <w:rFonts w:ascii="Times New Roman" w:eastAsia="Times New Roman" w:hAnsi="Times New Roman" w:cs="Times New Roman"/>
                <w:sz w:val="24"/>
                <w:lang w:val="en-US"/>
              </w:rPr>
            </w:pPr>
            <w:bookmarkStart w:id="0" w:name="_heading=h.frymz65922a2" w:colFirst="0" w:colLast="0"/>
            <w:bookmarkStart w:id="1" w:name="_Toc218263072"/>
            <w:bookmarkStart w:id="2" w:name="_Toc251415298"/>
            <w:bookmarkStart w:id="3" w:name="_Toc251415514"/>
            <w:bookmarkEnd w:id="0"/>
            <w:r w:rsidRPr="0080512E">
              <w:rPr>
                <w:rFonts w:ascii="Times New Roman" w:hAnsi="Times New Roman"/>
                <w:b/>
                <w:bCs/>
                <w:sz w:val="24"/>
                <w:lang w:val="sq-AL"/>
              </w:rPr>
              <w:t>Kodi i lëndës:</w:t>
            </w:r>
            <w:bookmarkEnd w:id="1"/>
            <w:bookmarkEnd w:id="2"/>
            <w:bookmarkEnd w:id="3"/>
          </w:p>
        </w:tc>
        <w:tc>
          <w:tcPr>
            <w:tcW w:w="7008" w:type="dxa"/>
            <w:gridSpan w:val="2"/>
          </w:tcPr>
          <w:p w14:paraId="3AD401A6" w14:textId="076C0BC4" w:rsidR="005D619F" w:rsidRPr="00BB2207" w:rsidRDefault="005D619F" w:rsidP="005D619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104CEC</w:t>
            </w:r>
          </w:p>
        </w:tc>
      </w:tr>
      <w:tr w:rsidR="005D619F" w:rsidRPr="00BB2207" w14:paraId="6DFF2679" w14:textId="77777777">
        <w:tc>
          <w:tcPr>
            <w:tcW w:w="2910" w:type="dxa"/>
            <w:gridSpan w:val="2"/>
          </w:tcPr>
          <w:p w14:paraId="066F2E4A" w14:textId="1C5BF853" w:rsidR="005D619F" w:rsidRPr="00BB2207" w:rsidRDefault="005D619F" w:rsidP="005D619F">
            <w:pPr>
              <w:ind w:left="0" w:hanging="2"/>
              <w:rPr>
                <w:rFonts w:ascii="Times New Roman" w:eastAsia="Times New Roman" w:hAnsi="Times New Roman" w:cs="Times New Roman"/>
                <w:sz w:val="24"/>
                <w:lang w:val="en-US"/>
              </w:rPr>
            </w:pPr>
            <w:bookmarkStart w:id="4" w:name="_heading=h.8fqsgo9jdl39" w:colFirst="0" w:colLast="0"/>
            <w:bookmarkStart w:id="5" w:name="_Toc218263071"/>
            <w:bookmarkStart w:id="6" w:name="_Toc251415297"/>
            <w:bookmarkStart w:id="7" w:name="_Toc251415513"/>
            <w:bookmarkEnd w:id="4"/>
            <w:r w:rsidRPr="0080512E">
              <w:rPr>
                <w:rFonts w:ascii="Times New Roman" w:hAnsi="Times New Roman"/>
                <w:b/>
                <w:bCs/>
                <w:sz w:val="24"/>
                <w:lang w:val="sq-AL"/>
              </w:rPr>
              <w:t>Lënda:</w:t>
            </w:r>
            <w:bookmarkEnd w:id="5"/>
            <w:bookmarkEnd w:id="6"/>
            <w:bookmarkEnd w:id="7"/>
          </w:p>
        </w:tc>
        <w:tc>
          <w:tcPr>
            <w:tcW w:w="7008" w:type="dxa"/>
            <w:gridSpan w:val="2"/>
          </w:tcPr>
          <w:p w14:paraId="724F79C3" w14:textId="144B45C5" w:rsidR="005D619F" w:rsidRPr="00820A14" w:rsidRDefault="00CE1BB7" w:rsidP="005D619F">
            <w:pPr>
              <w:pStyle w:val="Heading1"/>
              <w:spacing w:before="0" w:after="0"/>
              <w:ind w:left="0" w:hanging="2"/>
              <w:rPr>
                <w:rFonts w:ascii="Times New Roman" w:hAnsi="Times New Roman" w:cs="Times New Roman"/>
                <w:sz w:val="24"/>
                <w:szCs w:val="24"/>
                <w:lang w:val="en-US"/>
              </w:rPr>
            </w:pPr>
            <w:r>
              <w:rPr>
                <w:rFonts w:ascii="Times New Roman" w:hAnsi="Times New Roman" w:cs="Times New Roman"/>
                <w:sz w:val="24"/>
                <w:szCs w:val="24"/>
                <w:lang w:val="en-US"/>
              </w:rPr>
              <w:t>Inxhinieria e softuerit për sistemet ne shkallë Cloud</w:t>
            </w:r>
          </w:p>
        </w:tc>
      </w:tr>
      <w:tr w:rsidR="005D619F" w:rsidRPr="00BB2207" w14:paraId="3F7C4494" w14:textId="77777777">
        <w:tc>
          <w:tcPr>
            <w:tcW w:w="2910" w:type="dxa"/>
            <w:gridSpan w:val="2"/>
          </w:tcPr>
          <w:p w14:paraId="7073DAE1" w14:textId="0F525C73" w:rsidR="005D619F" w:rsidRPr="00BB2207" w:rsidRDefault="005D619F" w:rsidP="005D619F">
            <w:pPr>
              <w:ind w:left="0" w:hanging="2"/>
              <w:rPr>
                <w:rFonts w:ascii="Times New Roman" w:eastAsia="Times New Roman" w:hAnsi="Times New Roman" w:cs="Times New Roman"/>
                <w:sz w:val="24"/>
                <w:lang w:val="en-US"/>
              </w:rPr>
            </w:pPr>
            <w:r w:rsidRPr="0080512E">
              <w:rPr>
                <w:rFonts w:ascii="Times New Roman" w:hAnsi="Times New Roman"/>
                <w:b/>
                <w:bCs/>
                <w:sz w:val="24"/>
                <w:szCs w:val="28"/>
                <w:lang w:val="sq-AL"/>
              </w:rPr>
              <w:t>Statusi lëndës:</w:t>
            </w:r>
          </w:p>
        </w:tc>
        <w:tc>
          <w:tcPr>
            <w:tcW w:w="3498" w:type="dxa"/>
            <w:tcBorders>
              <w:right w:val="single" w:sz="4" w:space="0" w:color="000000"/>
            </w:tcBorders>
          </w:tcPr>
          <w:p w14:paraId="27A0CB5F" w14:textId="77777777" w:rsidR="005D619F" w:rsidRPr="00BB2207" w:rsidRDefault="005D619F" w:rsidP="005D619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Mandatory</w:t>
            </w:r>
          </w:p>
        </w:tc>
        <w:tc>
          <w:tcPr>
            <w:tcW w:w="3510" w:type="dxa"/>
            <w:tcBorders>
              <w:left w:val="single" w:sz="4" w:space="0" w:color="000000"/>
            </w:tcBorders>
          </w:tcPr>
          <w:p w14:paraId="5EA6C910" w14:textId="77777777" w:rsidR="005D619F" w:rsidRPr="00BB2207" w:rsidRDefault="005D619F" w:rsidP="005D619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Mandatory/</w:t>
            </w:r>
            <w:r w:rsidRPr="00BB2207">
              <w:rPr>
                <w:rFonts w:ascii="Times New Roman" w:eastAsia="Times New Roman" w:hAnsi="Times New Roman" w:cs="Times New Roman"/>
                <w:sz w:val="24"/>
                <w:lang w:val="en-US"/>
              </w:rPr>
              <w:t>Elective</w:t>
            </w:r>
          </w:p>
        </w:tc>
      </w:tr>
      <w:tr w:rsidR="005D619F" w:rsidRPr="00BB2207" w14:paraId="7E26B4BD" w14:textId="77777777">
        <w:tc>
          <w:tcPr>
            <w:tcW w:w="2910" w:type="dxa"/>
            <w:gridSpan w:val="2"/>
          </w:tcPr>
          <w:p w14:paraId="1D5FAC79" w14:textId="65B16883" w:rsidR="005D619F" w:rsidRPr="00BB2207" w:rsidRDefault="005D619F" w:rsidP="005D619F">
            <w:pPr>
              <w:ind w:left="0" w:hanging="2"/>
              <w:rPr>
                <w:rFonts w:ascii="Times New Roman" w:eastAsia="Times New Roman" w:hAnsi="Times New Roman" w:cs="Times New Roman"/>
                <w:sz w:val="24"/>
                <w:lang w:val="en-US"/>
              </w:rPr>
            </w:pPr>
            <w:r w:rsidRPr="0080512E">
              <w:rPr>
                <w:rFonts w:ascii="Times New Roman" w:hAnsi="Times New Roman"/>
                <w:b/>
                <w:bCs/>
                <w:sz w:val="24"/>
                <w:lang w:val="sq-AL"/>
              </w:rPr>
              <w:t>Semestri:</w:t>
            </w:r>
          </w:p>
        </w:tc>
        <w:tc>
          <w:tcPr>
            <w:tcW w:w="3498" w:type="dxa"/>
            <w:tcBorders>
              <w:right w:val="single" w:sz="4" w:space="0" w:color="000000"/>
            </w:tcBorders>
          </w:tcPr>
          <w:p w14:paraId="7A68551A" w14:textId="77777777" w:rsidR="005D619F" w:rsidRPr="00BB2207" w:rsidRDefault="005D619F" w:rsidP="005D619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I</w:t>
            </w:r>
          </w:p>
        </w:tc>
        <w:tc>
          <w:tcPr>
            <w:tcW w:w="3510" w:type="dxa"/>
            <w:tcBorders>
              <w:left w:val="single" w:sz="4" w:space="0" w:color="000000"/>
            </w:tcBorders>
          </w:tcPr>
          <w:p w14:paraId="0F95BAAA" w14:textId="77777777" w:rsidR="005D619F" w:rsidRPr="00BB2207" w:rsidRDefault="005D619F" w:rsidP="005D619F">
            <w:pPr>
              <w:ind w:left="0" w:hanging="2"/>
              <w:jc w:val="center"/>
              <w:rPr>
                <w:rFonts w:ascii="Times New Roman" w:hAnsi="Times New Roman" w:cs="Times New Roman"/>
                <w:lang w:val="en-US"/>
              </w:rPr>
            </w:pPr>
            <w:r w:rsidRPr="00BB2207">
              <w:rPr>
                <w:rFonts w:ascii="Times New Roman" w:eastAsia="Times New Roman" w:hAnsi="Times New Roman" w:cs="Times New Roman"/>
                <w:b/>
                <w:sz w:val="24"/>
                <w:lang w:val="en-US"/>
              </w:rPr>
              <w:t>Winter</w:t>
            </w:r>
            <w:r w:rsidRPr="00BB2207">
              <w:rPr>
                <w:rFonts w:ascii="Times New Roman" w:eastAsia="Times New Roman" w:hAnsi="Times New Roman" w:cs="Times New Roman"/>
                <w:sz w:val="24"/>
                <w:lang w:val="en-US"/>
              </w:rPr>
              <w:t>/Summer</w:t>
            </w:r>
          </w:p>
        </w:tc>
      </w:tr>
      <w:tr w:rsidR="005D619F" w:rsidRPr="00BB2207" w14:paraId="16FE9ECF" w14:textId="77777777">
        <w:tc>
          <w:tcPr>
            <w:tcW w:w="2910" w:type="dxa"/>
            <w:gridSpan w:val="2"/>
          </w:tcPr>
          <w:p w14:paraId="2DF0C493" w14:textId="62036765" w:rsidR="005D619F" w:rsidRPr="00BB2207" w:rsidRDefault="005D619F" w:rsidP="005D619F">
            <w:pPr>
              <w:ind w:left="0" w:hanging="2"/>
              <w:rPr>
                <w:rFonts w:ascii="Times New Roman" w:eastAsia="Times New Roman" w:hAnsi="Times New Roman" w:cs="Times New Roman"/>
                <w:sz w:val="24"/>
                <w:lang w:val="en-US"/>
              </w:rPr>
            </w:pPr>
            <w:r w:rsidRPr="0080512E">
              <w:rPr>
                <w:rFonts w:ascii="Times New Roman" w:hAnsi="Times New Roman"/>
                <w:b/>
                <w:bCs/>
                <w:sz w:val="24"/>
                <w:lang w:val="sq-AL"/>
              </w:rPr>
              <w:t>Fondi i orëve:</w:t>
            </w:r>
          </w:p>
        </w:tc>
        <w:tc>
          <w:tcPr>
            <w:tcW w:w="3498" w:type="dxa"/>
            <w:tcBorders>
              <w:right w:val="single" w:sz="4" w:space="0" w:color="000000"/>
            </w:tcBorders>
          </w:tcPr>
          <w:p w14:paraId="08B21672" w14:textId="6F291E8F" w:rsidR="005D619F" w:rsidRPr="00250EF5" w:rsidRDefault="005D619F" w:rsidP="005D619F">
            <w:pPr>
              <w:pBdr>
                <w:top w:val="nil"/>
                <w:left w:val="nil"/>
                <w:bottom w:val="nil"/>
                <w:right w:val="nil"/>
                <w:between w:val="nil"/>
              </w:pBdr>
              <w:spacing w:line="240" w:lineRule="auto"/>
              <w:ind w:left="0" w:hanging="2"/>
              <w:rPr>
                <w:rFonts w:ascii="Times New Roman" w:eastAsia="Times New Roman" w:hAnsi="Times New Roman" w:cs="Times New Roman"/>
                <w:sz w:val="24"/>
                <w:lang w:val="en-US"/>
              </w:rPr>
            </w:pPr>
            <w:r>
              <w:rPr>
                <w:rFonts w:ascii="Times New Roman" w:eastAsia="Times New Roman" w:hAnsi="Times New Roman" w:cs="Times New Roman"/>
                <w:sz w:val="24"/>
                <w:lang w:val="en-US"/>
              </w:rPr>
              <w:t>2</w:t>
            </w:r>
            <w:r w:rsidRPr="00250EF5">
              <w:rPr>
                <w:rFonts w:ascii="Times New Roman" w:eastAsia="Times New Roman" w:hAnsi="Times New Roman" w:cs="Times New Roman"/>
                <w:sz w:val="24"/>
                <w:lang w:val="en-US"/>
              </w:rPr>
              <w:t>+2</w:t>
            </w:r>
          </w:p>
        </w:tc>
        <w:tc>
          <w:tcPr>
            <w:tcW w:w="3510" w:type="dxa"/>
            <w:tcBorders>
              <w:left w:val="single" w:sz="4" w:space="0" w:color="000000"/>
            </w:tcBorders>
          </w:tcPr>
          <w:p w14:paraId="3313BB21" w14:textId="77777777" w:rsidR="005D619F" w:rsidRPr="00BB2207" w:rsidRDefault="005D619F" w:rsidP="005D619F">
            <w:pPr>
              <w:ind w:left="0" w:hanging="2"/>
              <w:rPr>
                <w:rFonts w:ascii="Times New Roman" w:hAnsi="Times New Roman" w:cs="Times New Roman"/>
                <w:lang w:val="en-US"/>
              </w:rPr>
            </w:pPr>
          </w:p>
        </w:tc>
      </w:tr>
      <w:tr w:rsidR="005D619F" w:rsidRPr="00BB2207" w14:paraId="58FB7DC5" w14:textId="77777777">
        <w:tc>
          <w:tcPr>
            <w:tcW w:w="2910" w:type="dxa"/>
            <w:gridSpan w:val="2"/>
          </w:tcPr>
          <w:p w14:paraId="411F190E" w14:textId="37A2668F" w:rsidR="005D619F" w:rsidRPr="00BB2207" w:rsidRDefault="005D619F" w:rsidP="005D619F">
            <w:pPr>
              <w:ind w:left="0" w:hanging="2"/>
              <w:rPr>
                <w:rFonts w:ascii="Times New Roman" w:eastAsia="Times New Roman" w:hAnsi="Times New Roman" w:cs="Times New Roman"/>
                <w:sz w:val="24"/>
                <w:lang w:val="en-US"/>
              </w:rPr>
            </w:pPr>
            <w:r w:rsidRPr="0080512E">
              <w:rPr>
                <w:rFonts w:ascii="Times New Roman" w:hAnsi="Times New Roman"/>
                <w:b/>
                <w:bCs/>
                <w:sz w:val="24"/>
                <w:lang w:val="sq-AL"/>
              </w:rPr>
              <w:t>ECTS</w:t>
            </w:r>
            <w:r w:rsidRPr="0080512E">
              <w:rPr>
                <w:rFonts w:ascii="Times New Roman" w:hAnsi="Times New Roman"/>
                <w:b/>
                <w:bCs/>
                <w:sz w:val="24"/>
                <w:szCs w:val="28"/>
                <w:lang w:val="sq-AL"/>
              </w:rPr>
              <w:t>:</w:t>
            </w:r>
          </w:p>
        </w:tc>
        <w:tc>
          <w:tcPr>
            <w:tcW w:w="3498" w:type="dxa"/>
            <w:tcBorders>
              <w:right w:val="single" w:sz="4" w:space="0" w:color="000000"/>
            </w:tcBorders>
          </w:tcPr>
          <w:p w14:paraId="61110E38" w14:textId="5E73EF2F" w:rsidR="005D619F" w:rsidRPr="00250EF5" w:rsidRDefault="005D619F" w:rsidP="005D619F">
            <w:pPr>
              <w:pBdr>
                <w:top w:val="nil"/>
                <w:left w:val="nil"/>
                <w:bottom w:val="nil"/>
                <w:right w:val="nil"/>
                <w:between w:val="nil"/>
              </w:pBdr>
              <w:spacing w:line="240" w:lineRule="auto"/>
              <w:ind w:left="0" w:hanging="2"/>
              <w:rPr>
                <w:rFonts w:ascii="Times New Roman" w:eastAsia="Times New Roman" w:hAnsi="Times New Roman" w:cs="Times New Roman"/>
                <w:sz w:val="24"/>
                <w:lang w:val="en-US"/>
              </w:rPr>
            </w:pPr>
            <w:r w:rsidRPr="00250EF5">
              <w:rPr>
                <w:rFonts w:ascii="Times New Roman" w:eastAsia="Times New Roman" w:hAnsi="Times New Roman" w:cs="Times New Roman"/>
                <w:sz w:val="24"/>
                <w:lang w:val="en-US"/>
              </w:rPr>
              <w:t>6</w:t>
            </w:r>
          </w:p>
        </w:tc>
        <w:tc>
          <w:tcPr>
            <w:tcW w:w="3510" w:type="dxa"/>
            <w:tcBorders>
              <w:left w:val="single" w:sz="4" w:space="0" w:color="000000"/>
            </w:tcBorders>
          </w:tcPr>
          <w:p w14:paraId="665B55E7" w14:textId="77777777" w:rsidR="005D619F" w:rsidRPr="00BB2207" w:rsidRDefault="005D619F" w:rsidP="005D619F">
            <w:pPr>
              <w:ind w:left="0" w:hanging="2"/>
              <w:rPr>
                <w:rFonts w:ascii="Times New Roman" w:hAnsi="Times New Roman" w:cs="Times New Roman"/>
                <w:lang w:val="en-US"/>
              </w:rPr>
            </w:pPr>
          </w:p>
        </w:tc>
      </w:tr>
      <w:tr w:rsidR="005D619F" w:rsidRPr="00BB2207" w14:paraId="0D964B8F" w14:textId="77777777">
        <w:tc>
          <w:tcPr>
            <w:tcW w:w="2910" w:type="dxa"/>
            <w:gridSpan w:val="2"/>
          </w:tcPr>
          <w:p w14:paraId="4314DC43" w14:textId="6C453FC2" w:rsidR="005D619F" w:rsidRPr="00BB2207" w:rsidRDefault="005D619F" w:rsidP="005D619F">
            <w:pPr>
              <w:ind w:left="0" w:hanging="2"/>
              <w:rPr>
                <w:rFonts w:ascii="Times New Roman" w:eastAsia="Times New Roman" w:hAnsi="Times New Roman" w:cs="Times New Roman"/>
                <w:sz w:val="24"/>
                <w:lang w:val="en-US"/>
              </w:rPr>
            </w:pPr>
            <w:r w:rsidRPr="0080512E">
              <w:rPr>
                <w:rFonts w:ascii="Times New Roman" w:hAnsi="Times New Roman"/>
                <w:b/>
                <w:bCs/>
                <w:sz w:val="24"/>
                <w:lang w:val="sq-AL"/>
              </w:rPr>
              <w:t>Orari/Salla</w:t>
            </w:r>
            <w:r w:rsidRPr="0080512E">
              <w:rPr>
                <w:rFonts w:ascii="Times New Roman" w:hAnsi="Times New Roman"/>
                <w:b/>
                <w:bCs/>
                <w:sz w:val="24"/>
                <w:szCs w:val="28"/>
                <w:lang w:val="sq-AL"/>
              </w:rPr>
              <w:t>:</w:t>
            </w:r>
          </w:p>
        </w:tc>
        <w:tc>
          <w:tcPr>
            <w:tcW w:w="7008" w:type="dxa"/>
            <w:gridSpan w:val="2"/>
          </w:tcPr>
          <w:p w14:paraId="1252CD2F" w14:textId="7EF3F7E3" w:rsidR="005D619F" w:rsidRPr="00BB2207" w:rsidRDefault="005D619F" w:rsidP="005D619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DA3372">
              <w:rPr>
                <w:rFonts w:ascii="Times New Roman" w:eastAsia="Times New Roman" w:hAnsi="Times New Roman" w:cs="Times New Roman"/>
                <w:color w:val="000000"/>
                <w:sz w:val="24"/>
                <w:lang w:val="en-US"/>
              </w:rPr>
              <w:t>According to schedule /UIBM</w:t>
            </w:r>
          </w:p>
        </w:tc>
      </w:tr>
      <w:tr w:rsidR="005D619F" w:rsidRPr="00BB2207" w14:paraId="4B511F7E" w14:textId="77777777">
        <w:tc>
          <w:tcPr>
            <w:tcW w:w="2910" w:type="dxa"/>
            <w:gridSpan w:val="2"/>
          </w:tcPr>
          <w:p w14:paraId="59DD6B5D" w14:textId="37ABDE14" w:rsidR="005D619F" w:rsidRPr="00BB2207" w:rsidRDefault="005D619F" w:rsidP="005D619F">
            <w:pPr>
              <w:ind w:left="0" w:hanging="2"/>
              <w:rPr>
                <w:rFonts w:ascii="Times New Roman" w:eastAsia="Times New Roman" w:hAnsi="Times New Roman" w:cs="Times New Roman"/>
                <w:sz w:val="24"/>
                <w:lang w:val="en-US"/>
              </w:rPr>
            </w:pPr>
            <w:r w:rsidRPr="0080512E">
              <w:rPr>
                <w:rFonts w:ascii="Times New Roman" w:hAnsi="Times New Roman"/>
                <w:b/>
                <w:bCs/>
                <w:sz w:val="24"/>
                <w:lang w:val="sq-AL"/>
              </w:rPr>
              <w:t>Viti akademik:</w:t>
            </w:r>
          </w:p>
        </w:tc>
        <w:tc>
          <w:tcPr>
            <w:tcW w:w="7008" w:type="dxa"/>
            <w:gridSpan w:val="2"/>
          </w:tcPr>
          <w:p w14:paraId="1E6CB464" w14:textId="77777777" w:rsidR="005D619F" w:rsidRPr="00BB2207" w:rsidRDefault="005D619F" w:rsidP="005D619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2026/2027</w:t>
            </w:r>
          </w:p>
        </w:tc>
      </w:tr>
      <w:tr w:rsidR="005D619F" w:rsidRPr="00BB2207" w14:paraId="23866E42" w14:textId="77777777">
        <w:tc>
          <w:tcPr>
            <w:tcW w:w="2910" w:type="dxa"/>
            <w:gridSpan w:val="2"/>
          </w:tcPr>
          <w:p w14:paraId="02320356" w14:textId="57736E9F" w:rsidR="005D619F" w:rsidRPr="00A37C64" w:rsidRDefault="005D619F" w:rsidP="005D619F">
            <w:pPr>
              <w:ind w:left="0" w:hanging="2"/>
              <w:rPr>
                <w:rFonts w:ascii="Times New Roman" w:eastAsia="Times New Roman" w:hAnsi="Times New Roman" w:cs="Times New Roman"/>
                <w:sz w:val="24"/>
                <w:lang w:val="en-US"/>
              </w:rPr>
            </w:pPr>
            <w:r w:rsidRPr="0080512E">
              <w:rPr>
                <w:rFonts w:ascii="Times New Roman" w:eastAsia="Times New Roman" w:hAnsi="Times New Roman" w:cs="Times New Roman"/>
                <w:b/>
                <w:bCs/>
                <w:sz w:val="24"/>
                <w:lang w:val="en-US"/>
              </w:rPr>
              <w:t>Gjuha e ligjërimit</w:t>
            </w:r>
          </w:p>
        </w:tc>
        <w:tc>
          <w:tcPr>
            <w:tcW w:w="7008" w:type="dxa"/>
            <w:gridSpan w:val="2"/>
          </w:tcPr>
          <w:p w14:paraId="53B6B68F" w14:textId="57CFF29D" w:rsidR="005D619F" w:rsidRPr="00BB2207" w:rsidRDefault="005D619F" w:rsidP="005D619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Albanian</w:t>
            </w:r>
          </w:p>
        </w:tc>
      </w:tr>
      <w:tr w:rsidR="005D619F" w:rsidRPr="00BB2207" w14:paraId="17F16BF8" w14:textId="77777777">
        <w:tc>
          <w:tcPr>
            <w:tcW w:w="2910" w:type="dxa"/>
            <w:gridSpan w:val="2"/>
          </w:tcPr>
          <w:p w14:paraId="7740B071" w14:textId="02679CF0" w:rsidR="005D619F" w:rsidRPr="00BB2207" w:rsidRDefault="005D619F" w:rsidP="005D619F">
            <w:pPr>
              <w:ind w:left="0" w:hanging="2"/>
              <w:rPr>
                <w:rFonts w:ascii="Times New Roman" w:eastAsia="Times New Roman" w:hAnsi="Times New Roman" w:cs="Times New Roman"/>
                <w:sz w:val="24"/>
                <w:lang w:val="en-US"/>
              </w:rPr>
            </w:pPr>
            <w:r w:rsidRPr="0080512E">
              <w:rPr>
                <w:rFonts w:ascii="Times New Roman" w:hAnsi="Times New Roman"/>
                <w:b/>
                <w:bCs/>
                <w:sz w:val="24"/>
                <w:lang w:val="sq-AL"/>
              </w:rPr>
              <w:t>Mësimdhënës/e:</w:t>
            </w:r>
          </w:p>
        </w:tc>
        <w:tc>
          <w:tcPr>
            <w:tcW w:w="7008" w:type="dxa"/>
            <w:gridSpan w:val="2"/>
          </w:tcPr>
          <w:p w14:paraId="07BDD06C" w14:textId="4E6A555B" w:rsidR="005D619F" w:rsidRPr="00BB2207" w:rsidRDefault="005D619F" w:rsidP="005D619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Prof.ass. dr Berat Ujkani</w:t>
            </w:r>
          </w:p>
        </w:tc>
      </w:tr>
      <w:tr w:rsidR="005D619F" w:rsidRPr="00BB2207" w14:paraId="5AB076E8" w14:textId="77777777">
        <w:tc>
          <w:tcPr>
            <w:tcW w:w="2910" w:type="dxa"/>
            <w:gridSpan w:val="2"/>
          </w:tcPr>
          <w:p w14:paraId="23C7CD6E" w14:textId="5BFC4820" w:rsidR="005D619F" w:rsidRPr="00BB2207" w:rsidRDefault="005D619F" w:rsidP="005D619F">
            <w:pPr>
              <w:ind w:left="0" w:hanging="2"/>
              <w:rPr>
                <w:rFonts w:ascii="Times New Roman" w:eastAsia="Times New Roman" w:hAnsi="Times New Roman" w:cs="Times New Roman"/>
                <w:sz w:val="24"/>
                <w:lang w:val="en-US"/>
              </w:rPr>
            </w:pPr>
            <w:r w:rsidRPr="0080512E">
              <w:rPr>
                <w:rFonts w:ascii="Times New Roman" w:hAnsi="Times New Roman"/>
                <w:b/>
                <w:bCs/>
                <w:sz w:val="24"/>
                <w:lang w:val="sq-AL"/>
              </w:rPr>
              <w:t>Asistent/e:</w:t>
            </w:r>
          </w:p>
        </w:tc>
        <w:tc>
          <w:tcPr>
            <w:tcW w:w="7008" w:type="dxa"/>
            <w:gridSpan w:val="2"/>
          </w:tcPr>
          <w:p w14:paraId="4320C19D" w14:textId="18E9E09D" w:rsidR="005D619F" w:rsidRPr="00BB2207" w:rsidRDefault="005D619F" w:rsidP="005D619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5D619F" w:rsidRPr="00BB2207" w14:paraId="70A1F541" w14:textId="77777777">
        <w:tc>
          <w:tcPr>
            <w:tcW w:w="2910" w:type="dxa"/>
            <w:gridSpan w:val="2"/>
          </w:tcPr>
          <w:p w14:paraId="3ECE7813" w14:textId="7867E285" w:rsidR="005D619F" w:rsidRPr="00BB2207" w:rsidRDefault="005D619F" w:rsidP="005D619F">
            <w:pPr>
              <w:ind w:left="0" w:hanging="2"/>
              <w:rPr>
                <w:rFonts w:ascii="Times New Roman" w:eastAsia="Times New Roman" w:hAnsi="Times New Roman" w:cs="Times New Roman"/>
                <w:sz w:val="24"/>
                <w:lang w:val="en-US"/>
              </w:rPr>
            </w:pPr>
            <w:r w:rsidRPr="0080512E">
              <w:rPr>
                <w:rFonts w:ascii="Times New Roman" w:hAnsi="Times New Roman"/>
                <w:b/>
                <w:bCs/>
                <w:sz w:val="24"/>
                <w:lang w:val="sq-AL"/>
              </w:rPr>
              <w:t>Kontaktet:</w:t>
            </w:r>
          </w:p>
        </w:tc>
        <w:tc>
          <w:tcPr>
            <w:tcW w:w="3498" w:type="dxa"/>
            <w:tcBorders>
              <w:right w:val="single" w:sz="4" w:space="0" w:color="000000"/>
            </w:tcBorders>
          </w:tcPr>
          <w:p w14:paraId="11E149EC" w14:textId="77777777" w:rsidR="005D619F" w:rsidRPr="00BB2207" w:rsidRDefault="005D619F" w:rsidP="005D619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Professor</w:t>
            </w:r>
          </w:p>
        </w:tc>
        <w:tc>
          <w:tcPr>
            <w:tcW w:w="3510" w:type="dxa"/>
            <w:tcBorders>
              <w:left w:val="single" w:sz="4" w:space="0" w:color="000000"/>
            </w:tcBorders>
          </w:tcPr>
          <w:p w14:paraId="0ADD8E1F" w14:textId="77777777" w:rsidR="005D619F" w:rsidRPr="00BB2207" w:rsidRDefault="005D619F" w:rsidP="005D619F">
            <w:pPr>
              <w:tabs>
                <w:tab w:val="left" w:pos="1120"/>
                <w:tab w:val="center" w:pos="1759"/>
              </w:tabs>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ab/>
            </w:r>
            <w:r w:rsidRPr="00BB2207">
              <w:rPr>
                <w:rFonts w:ascii="Times New Roman" w:eastAsia="Times New Roman" w:hAnsi="Times New Roman" w:cs="Times New Roman"/>
                <w:sz w:val="24"/>
                <w:lang w:val="en-US"/>
              </w:rPr>
              <w:tab/>
              <w:t>Assistant</w:t>
            </w:r>
          </w:p>
        </w:tc>
      </w:tr>
      <w:tr w:rsidR="005D619F" w:rsidRPr="00BB2207" w14:paraId="58A5DCFE" w14:textId="77777777">
        <w:tc>
          <w:tcPr>
            <w:tcW w:w="2910" w:type="dxa"/>
            <w:gridSpan w:val="2"/>
          </w:tcPr>
          <w:p w14:paraId="104AAF15" w14:textId="4469F291" w:rsidR="005D619F" w:rsidRPr="00BB2207" w:rsidRDefault="005D619F" w:rsidP="005D619F">
            <w:pPr>
              <w:ind w:left="0" w:hanging="2"/>
              <w:jc w:val="right"/>
              <w:rPr>
                <w:rFonts w:ascii="Times New Roman" w:eastAsia="Times New Roman" w:hAnsi="Times New Roman" w:cs="Times New Roman"/>
                <w:sz w:val="24"/>
                <w:lang w:val="en-US"/>
              </w:rPr>
            </w:pPr>
            <w:r w:rsidRPr="0080512E">
              <w:rPr>
                <w:rFonts w:ascii="Times New Roman" w:hAnsi="Times New Roman"/>
                <w:b/>
                <w:bCs/>
                <w:sz w:val="24"/>
                <w:lang w:val="sq-AL"/>
              </w:rPr>
              <w:t>Email:</w:t>
            </w:r>
          </w:p>
        </w:tc>
        <w:tc>
          <w:tcPr>
            <w:tcW w:w="3498" w:type="dxa"/>
            <w:tcBorders>
              <w:right w:val="single" w:sz="4" w:space="0" w:color="000000"/>
            </w:tcBorders>
          </w:tcPr>
          <w:p w14:paraId="1C2B84D5" w14:textId="35EB4C2E" w:rsidR="005D619F" w:rsidRPr="00BB2207" w:rsidRDefault="005D619F" w:rsidP="005D619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hyperlink r:id="rId7" w:history="1">
              <w:r w:rsidRPr="00FB6EA5">
                <w:rPr>
                  <w:rStyle w:val="Hyperlink"/>
                  <w:rFonts w:ascii="Times New Roman" w:eastAsia="Times New Roman" w:hAnsi="Times New Roman" w:cs="Times New Roman"/>
                  <w:sz w:val="24"/>
                  <w:lang w:val="en-US"/>
                </w:rPr>
                <w:t>Berat.ujkani@umib.net</w:t>
              </w:r>
            </w:hyperlink>
            <w:r>
              <w:rPr>
                <w:rFonts w:ascii="Times New Roman" w:eastAsia="Times New Roman" w:hAnsi="Times New Roman" w:cs="Times New Roman"/>
                <w:color w:val="000000"/>
                <w:sz w:val="24"/>
                <w:lang w:val="en-US"/>
              </w:rPr>
              <w:t xml:space="preserve"> </w:t>
            </w:r>
          </w:p>
        </w:tc>
        <w:tc>
          <w:tcPr>
            <w:tcW w:w="3510" w:type="dxa"/>
            <w:tcBorders>
              <w:left w:val="single" w:sz="4" w:space="0" w:color="000000"/>
            </w:tcBorders>
          </w:tcPr>
          <w:p w14:paraId="4C93AECD" w14:textId="77777777" w:rsidR="005D619F" w:rsidRPr="00BB2207" w:rsidRDefault="005D619F" w:rsidP="005D619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5D619F" w:rsidRPr="00BB2207" w14:paraId="0AB019BA" w14:textId="77777777">
        <w:tc>
          <w:tcPr>
            <w:tcW w:w="2910" w:type="dxa"/>
            <w:gridSpan w:val="2"/>
          </w:tcPr>
          <w:p w14:paraId="6E1BD30A" w14:textId="2F8B6E08" w:rsidR="005D619F" w:rsidRPr="00BB2207" w:rsidRDefault="005D619F" w:rsidP="005D619F">
            <w:pPr>
              <w:ind w:left="0" w:hanging="2"/>
              <w:jc w:val="right"/>
              <w:rPr>
                <w:rFonts w:ascii="Times New Roman" w:eastAsia="Times New Roman" w:hAnsi="Times New Roman" w:cs="Times New Roman"/>
                <w:sz w:val="24"/>
                <w:lang w:val="en-US"/>
              </w:rPr>
            </w:pPr>
            <w:r w:rsidRPr="0080512E">
              <w:rPr>
                <w:rFonts w:ascii="Times New Roman" w:hAnsi="Times New Roman"/>
                <w:b/>
                <w:bCs/>
                <w:sz w:val="24"/>
                <w:lang w:val="sq-AL"/>
              </w:rPr>
              <w:t>Telefon:</w:t>
            </w:r>
          </w:p>
        </w:tc>
        <w:tc>
          <w:tcPr>
            <w:tcW w:w="3498" w:type="dxa"/>
            <w:tcBorders>
              <w:right w:val="single" w:sz="4" w:space="0" w:color="000000"/>
            </w:tcBorders>
          </w:tcPr>
          <w:p w14:paraId="3C7C0D83" w14:textId="77777777" w:rsidR="005D619F" w:rsidRPr="00BB2207" w:rsidRDefault="005D619F" w:rsidP="005D619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c>
          <w:tcPr>
            <w:tcW w:w="3510" w:type="dxa"/>
            <w:tcBorders>
              <w:left w:val="single" w:sz="4" w:space="0" w:color="000000"/>
            </w:tcBorders>
          </w:tcPr>
          <w:p w14:paraId="7E1F1D33" w14:textId="77777777" w:rsidR="005D619F" w:rsidRPr="00BB2207" w:rsidRDefault="005D619F" w:rsidP="005D619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5D619F" w:rsidRPr="00BB2207" w14:paraId="0E0012E5" w14:textId="77777777">
        <w:trPr>
          <w:trHeight w:val="157"/>
        </w:trPr>
        <w:tc>
          <w:tcPr>
            <w:tcW w:w="9918" w:type="dxa"/>
            <w:gridSpan w:val="4"/>
            <w:shd w:val="clear" w:color="auto" w:fill="B8CCE4"/>
          </w:tcPr>
          <w:p w14:paraId="20D7B323" w14:textId="77777777" w:rsidR="005D619F" w:rsidRPr="00BB2207" w:rsidRDefault="005D619F" w:rsidP="005D619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CE1BB7" w:rsidRPr="00BB2207" w14:paraId="317DD71B" w14:textId="77777777" w:rsidTr="009375BF">
        <w:trPr>
          <w:cantSplit/>
          <w:trHeight w:val="1435"/>
        </w:trPr>
        <w:tc>
          <w:tcPr>
            <w:tcW w:w="648" w:type="dxa"/>
            <w:textDirection w:val="btLr"/>
            <w:vAlign w:val="center"/>
          </w:tcPr>
          <w:p w14:paraId="69FAC38E" w14:textId="77777777" w:rsidR="00CE1BB7" w:rsidRPr="00CC3DE7" w:rsidRDefault="00CE1BB7" w:rsidP="00CE1BB7">
            <w:pPr>
              <w:suppressAutoHyphens w:val="0"/>
              <w:spacing w:before="100" w:beforeAutospacing="1" w:after="100" w:afterAutospacing="1" w:line="240" w:lineRule="auto"/>
              <w:ind w:leftChars="0" w:left="0" w:firstLineChars="0" w:hanging="2"/>
              <w:textDirection w:val="lrTb"/>
              <w:textAlignment w:val="auto"/>
              <w:outlineLvl w:val="2"/>
              <w:rPr>
                <w:rFonts w:ascii="Times New Roman" w:eastAsia="Times New Roman" w:hAnsi="Times New Roman" w:cs="Times New Roman"/>
                <w:bCs/>
                <w:position w:val="0"/>
                <w:sz w:val="24"/>
                <w:szCs w:val="27"/>
                <w:lang w:val="en-US" w:eastAsia="en-US"/>
              </w:rPr>
            </w:pPr>
            <w:r w:rsidRPr="00CC3DE7">
              <w:rPr>
                <w:rFonts w:ascii="Times New Roman" w:eastAsia="Times New Roman" w:hAnsi="Times New Roman" w:cs="Times New Roman"/>
                <w:bCs/>
                <w:position w:val="0"/>
                <w:sz w:val="24"/>
                <w:szCs w:val="27"/>
                <w:lang w:val="en-US" w:eastAsia="en-US"/>
              </w:rPr>
              <w:t>Përshkrimi i kursit</w:t>
            </w:r>
          </w:p>
          <w:p w14:paraId="33E1921D" w14:textId="38B87BDC" w:rsidR="00CE1BB7" w:rsidRPr="00BB2207" w:rsidRDefault="00CE1BB7" w:rsidP="00CE1BB7">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p>
        </w:tc>
        <w:tc>
          <w:tcPr>
            <w:tcW w:w="9270" w:type="dxa"/>
            <w:gridSpan w:val="3"/>
          </w:tcPr>
          <w:p w14:paraId="6FAF41D7" w14:textId="5C7016DD" w:rsidR="00CE1BB7" w:rsidRPr="00BB2207" w:rsidRDefault="00CE1BB7" w:rsidP="00CE1BB7">
            <w:pPr>
              <w:spacing w:line="240" w:lineRule="auto"/>
              <w:ind w:left="0" w:hanging="2"/>
              <w:rPr>
                <w:rFonts w:ascii="Times New Roman" w:eastAsia="Times New Roman" w:hAnsi="Times New Roman" w:cs="Times New Roman"/>
                <w:color w:val="000000"/>
                <w:sz w:val="24"/>
                <w:lang w:val="en-US"/>
              </w:rPr>
            </w:pPr>
            <w:r w:rsidRPr="00CE1BB7">
              <w:rPr>
                <w:rFonts w:ascii="Times New Roman" w:eastAsia="Times New Roman" w:hAnsi="Times New Roman" w:cs="Times New Roman"/>
                <w:color w:val="000000"/>
                <w:sz w:val="24"/>
              </w:rPr>
              <w:t>Ky kurs fokusohet në parimet dhe praktikat e avancuara të inxhinierisë së softuerit për projektimin, zhvillimin dhe menaxhimin e aplikacioneve cloud-native në shkallë të gjerë. Ai mbulon arkitekturat e mikroshërbimeve, dizajnin e shpërndarë të softuerit, praktikat DevOps, pipelines CI/CD, modelet e qëndrueshmërisë dhe strategjitë e shkallëzueshmërisë. Studentët do të mësojnë të kombinojnë teorinë me praktikën përmes aplikimit të metodave inxhinierike në studime rastesh dhe platforma cloud. Kursi thekson tolerancën ndaj gabimeve, monitorueshmërinë dhe mirëmbajtjen në mjediset në shkallë cloud, duke i përgatitur studentët të udhëheqin dhe të inovojnë në projekte të mëdha të softuerit të shpërndarë.</w:t>
            </w:r>
          </w:p>
        </w:tc>
      </w:tr>
      <w:tr w:rsidR="00CE1BB7" w:rsidRPr="00BB2207" w14:paraId="5DD30CE6" w14:textId="77777777" w:rsidTr="009375BF">
        <w:trPr>
          <w:cantSplit/>
          <w:trHeight w:val="1795"/>
        </w:trPr>
        <w:tc>
          <w:tcPr>
            <w:tcW w:w="648" w:type="dxa"/>
            <w:textDirection w:val="btLr"/>
          </w:tcPr>
          <w:p w14:paraId="542D16EB" w14:textId="77777777" w:rsidR="00CE1BB7" w:rsidRPr="00CC3DE7" w:rsidRDefault="00CE1BB7" w:rsidP="00CE1BB7">
            <w:pPr>
              <w:suppressAutoHyphens w:val="0"/>
              <w:spacing w:before="100" w:beforeAutospacing="1" w:after="100" w:afterAutospacing="1" w:line="240" w:lineRule="auto"/>
              <w:ind w:leftChars="0" w:left="0" w:firstLineChars="0" w:firstLine="0"/>
              <w:textDirection w:val="lrTb"/>
              <w:textAlignment w:val="auto"/>
              <w:outlineLvl w:val="2"/>
              <w:rPr>
                <w:rFonts w:ascii="Times New Roman" w:eastAsia="Times New Roman" w:hAnsi="Times New Roman" w:cs="Times New Roman"/>
                <w:bCs/>
                <w:position w:val="0"/>
                <w:sz w:val="24"/>
                <w:szCs w:val="27"/>
                <w:lang w:val="en-US" w:eastAsia="en-US"/>
              </w:rPr>
            </w:pPr>
            <w:r w:rsidRPr="00CC3DE7">
              <w:rPr>
                <w:rFonts w:ascii="Times New Roman" w:eastAsia="Times New Roman" w:hAnsi="Times New Roman" w:cs="Times New Roman"/>
                <w:bCs/>
                <w:position w:val="0"/>
                <w:sz w:val="24"/>
                <w:szCs w:val="27"/>
                <w:lang w:val="en-US" w:eastAsia="en-US"/>
              </w:rPr>
              <w:t>Qëllimi i kursit</w:t>
            </w:r>
          </w:p>
          <w:p w14:paraId="43B20658" w14:textId="18748316" w:rsidR="00CE1BB7" w:rsidRPr="00BB2207" w:rsidRDefault="00CE1BB7" w:rsidP="00CE1BB7">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p>
        </w:tc>
        <w:tc>
          <w:tcPr>
            <w:tcW w:w="9270" w:type="dxa"/>
            <w:gridSpan w:val="3"/>
          </w:tcPr>
          <w:p w14:paraId="1FAA2826" w14:textId="237C1BA1" w:rsidR="00CE1BB7" w:rsidRPr="00BB2207" w:rsidRDefault="00CE1BB7" w:rsidP="00CE1BB7">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CE1BB7">
              <w:rPr>
                <w:rFonts w:ascii="Times New Roman" w:eastAsia="Times New Roman" w:hAnsi="Times New Roman" w:cs="Times New Roman"/>
                <w:sz w:val="24"/>
              </w:rPr>
              <w:t>Qëllimi i këtij kursi është t’u ofrojë studentëve një kuptim të plotë se si të inxhinierojnë sisteme cloud-native në shkallë të gjerë që janë të besueshme, të shkallëzueshme dhe të mirëmbajtshme. Studentët do të fitojnë njohuri mbi modelet arkitekturore, praktikat e automatizimit dhe kornizat cloud-native, duke zhvilluar njëkohësisht aftësi praktike në projektimin, testimin, vendosjen dhe zhvillimin e mëtejshëm të sistemeve të ndërlikuara të softuerit të shpërndarë.</w:t>
            </w:r>
          </w:p>
        </w:tc>
      </w:tr>
      <w:tr w:rsidR="00CE1BB7" w:rsidRPr="00BB2207" w14:paraId="1D60493E" w14:textId="77777777" w:rsidTr="009375BF">
        <w:trPr>
          <w:cantSplit/>
          <w:trHeight w:val="1134"/>
        </w:trPr>
        <w:tc>
          <w:tcPr>
            <w:tcW w:w="648" w:type="dxa"/>
            <w:textDirection w:val="btLr"/>
          </w:tcPr>
          <w:p w14:paraId="60D52AA2" w14:textId="77777777" w:rsidR="00CE1BB7" w:rsidRPr="00CC3DE7" w:rsidRDefault="00CE1BB7" w:rsidP="00CE1BB7">
            <w:pPr>
              <w:suppressAutoHyphens w:val="0"/>
              <w:spacing w:before="100" w:beforeAutospacing="1" w:after="100" w:afterAutospacing="1" w:line="240" w:lineRule="auto"/>
              <w:ind w:leftChars="0" w:left="0" w:firstLineChars="0" w:firstLine="0"/>
              <w:textDirection w:val="lrTb"/>
              <w:textAlignment w:val="auto"/>
              <w:outlineLvl w:val="2"/>
              <w:rPr>
                <w:rFonts w:ascii="Times New Roman" w:eastAsia="Times New Roman" w:hAnsi="Times New Roman" w:cs="Times New Roman"/>
                <w:bCs/>
                <w:position w:val="0"/>
                <w:sz w:val="24"/>
                <w:szCs w:val="27"/>
                <w:lang w:val="en-US" w:eastAsia="en-US"/>
              </w:rPr>
            </w:pPr>
            <w:r w:rsidRPr="00CC3DE7">
              <w:rPr>
                <w:rFonts w:ascii="Times New Roman" w:eastAsia="Times New Roman" w:hAnsi="Times New Roman" w:cs="Times New Roman"/>
                <w:bCs/>
                <w:position w:val="0"/>
                <w:sz w:val="24"/>
                <w:szCs w:val="27"/>
                <w:lang w:val="en-US" w:eastAsia="en-US"/>
              </w:rPr>
              <w:t>Objektivat e kursit</w:t>
            </w:r>
          </w:p>
          <w:p w14:paraId="04A2BE42" w14:textId="48D5A681" w:rsidR="00CE1BB7" w:rsidRPr="00BB2207" w:rsidRDefault="00CE1BB7" w:rsidP="00CE1BB7">
            <w:pPr>
              <w:ind w:left="0" w:right="113" w:hanging="2"/>
              <w:jc w:val="center"/>
              <w:rPr>
                <w:rFonts w:ascii="Times New Roman" w:hAnsi="Times New Roman" w:cs="Times New Roman"/>
                <w:lang w:val="en-US"/>
              </w:rPr>
            </w:pPr>
          </w:p>
        </w:tc>
        <w:tc>
          <w:tcPr>
            <w:tcW w:w="9270" w:type="dxa"/>
            <w:gridSpan w:val="3"/>
          </w:tcPr>
          <w:p w14:paraId="4D7C8CEE" w14:textId="77777777" w:rsidR="00CE1BB7" w:rsidRPr="00CE1BB7" w:rsidRDefault="00CE1BB7" w:rsidP="00CE1BB7">
            <w:pPr>
              <w:pStyle w:val="ListParagraph"/>
              <w:ind w:left="0" w:hanging="2"/>
              <w:rPr>
                <w:lang w:val="en-US"/>
              </w:rPr>
            </w:pPr>
            <w:r w:rsidRPr="00CE1BB7">
              <w:rPr>
                <w:lang w:val="en-US"/>
              </w:rPr>
              <w:t>Pas përfundimit të kursit, studentët do të jenë në gjendje të:</w:t>
            </w:r>
          </w:p>
          <w:p w14:paraId="3E37713C" w14:textId="77777777" w:rsidR="00CE1BB7" w:rsidRPr="00CE1BB7" w:rsidRDefault="00CE1BB7" w:rsidP="00CE1BB7">
            <w:pPr>
              <w:pStyle w:val="ListParagraph"/>
              <w:numPr>
                <w:ilvl w:val="0"/>
                <w:numId w:val="23"/>
              </w:numPr>
              <w:ind w:leftChars="0" w:firstLineChars="0"/>
              <w:rPr>
                <w:lang w:val="en-US"/>
              </w:rPr>
            </w:pPr>
            <w:r w:rsidRPr="00CE1BB7">
              <w:rPr>
                <w:lang w:val="en-US"/>
              </w:rPr>
              <w:t>Kuptojnë sfidat e zhvillimit dhe operimit të softuerit në shkallë cloud.</w:t>
            </w:r>
          </w:p>
          <w:p w14:paraId="6FFFDE6A" w14:textId="77777777" w:rsidR="00CE1BB7" w:rsidRPr="00CE1BB7" w:rsidRDefault="00CE1BB7" w:rsidP="00CE1BB7">
            <w:pPr>
              <w:pStyle w:val="ListParagraph"/>
              <w:numPr>
                <w:ilvl w:val="0"/>
                <w:numId w:val="23"/>
              </w:numPr>
              <w:ind w:leftChars="0" w:firstLineChars="0"/>
              <w:rPr>
                <w:lang w:val="en-US"/>
              </w:rPr>
            </w:pPr>
            <w:r w:rsidRPr="00CE1BB7">
              <w:rPr>
                <w:lang w:val="en-US"/>
              </w:rPr>
              <w:t>Zbatojnë parimet e mikroshërbimeve, konteinerizimit dhe orkestrimit.</w:t>
            </w:r>
          </w:p>
          <w:p w14:paraId="46047D9F" w14:textId="77777777" w:rsidR="00CE1BB7" w:rsidRPr="00CE1BB7" w:rsidRDefault="00CE1BB7" w:rsidP="00CE1BB7">
            <w:pPr>
              <w:pStyle w:val="ListParagraph"/>
              <w:numPr>
                <w:ilvl w:val="0"/>
                <w:numId w:val="23"/>
              </w:numPr>
              <w:ind w:leftChars="0" w:firstLineChars="0"/>
              <w:rPr>
                <w:lang w:val="en-US"/>
              </w:rPr>
            </w:pPr>
            <w:r w:rsidRPr="00CE1BB7">
              <w:rPr>
                <w:lang w:val="en-US"/>
              </w:rPr>
              <w:t>Integrojnë praktikat DevOps me pipelines CI/CD.</w:t>
            </w:r>
          </w:p>
          <w:p w14:paraId="35541301" w14:textId="77777777" w:rsidR="00CE1BB7" w:rsidRPr="00CE1BB7" w:rsidRDefault="00CE1BB7" w:rsidP="00CE1BB7">
            <w:pPr>
              <w:pStyle w:val="ListParagraph"/>
              <w:numPr>
                <w:ilvl w:val="0"/>
                <w:numId w:val="23"/>
              </w:numPr>
              <w:ind w:leftChars="0" w:firstLineChars="0"/>
              <w:rPr>
                <w:lang w:val="en-US"/>
              </w:rPr>
            </w:pPr>
            <w:r w:rsidRPr="00CE1BB7">
              <w:rPr>
                <w:lang w:val="en-US"/>
              </w:rPr>
              <w:t>Përdorin modelet e qëndrueshmërisë, shkallëzueshmërisë dhe monitorueshmërisë në dizajnin e sistemeve.</w:t>
            </w:r>
          </w:p>
          <w:p w14:paraId="7569E9D2" w14:textId="77777777" w:rsidR="00CE1BB7" w:rsidRPr="00CE1BB7" w:rsidRDefault="00CE1BB7" w:rsidP="00CE1BB7">
            <w:pPr>
              <w:pStyle w:val="ListParagraph"/>
              <w:numPr>
                <w:ilvl w:val="0"/>
                <w:numId w:val="23"/>
              </w:numPr>
              <w:ind w:leftChars="0" w:firstLineChars="0"/>
              <w:rPr>
                <w:lang w:val="en-US"/>
              </w:rPr>
            </w:pPr>
            <w:r w:rsidRPr="00CE1BB7">
              <w:rPr>
                <w:lang w:val="en-US"/>
              </w:rPr>
              <w:t>Vlerësojnë kompromiset midis performancës, mirëmbajtjes dhe besueshmërisë.</w:t>
            </w:r>
          </w:p>
          <w:p w14:paraId="076A8AED" w14:textId="1A66BA92" w:rsidR="00CE1BB7" w:rsidRPr="00DC1003" w:rsidRDefault="00CE1BB7" w:rsidP="00CE1BB7">
            <w:pPr>
              <w:pStyle w:val="ListParagraph"/>
              <w:ind w:leftChars="0" w:left="360" w:firstLineChars="0" w:firstLine="0"/>
            </w:pPr>
          </w:p>
        </w:tc>
      </w:tr>
      <w:tr w:rsidR="00CE1BB7" w:rsidRPr="00BB2207" w14:paraId="4152BB82" w14:textId="77777777" w:rsidTr="009375BF">
        <w:trPr>
          <w:cantSplit/>
          <w:trHeight w:val="1606"/>
        </w:trPr>
        <w:tc>
          <w:tcPr>
            <w:tcW w:w="648" w:type="dxa"/>
            <w:textDirection w:val="btLr"/>
          </w:tcPr>
          <w:p w14:paraId="54533C20" w14:textId="6CD16CF4" w:rsidR="00CE1BB7" w:rsidRPr="00BB2207" w:rsidRDefault="00CE1BB7" w:rsidP="00CE1BB7">
            <w:pPr>
              <w:ind w:left="0" w:right="113" w:hanging="2"/>
              <w:jc w:val="center"/>
              <w:rPr>
                <w:rFonts w:ascii="Times New Roman" w:eastAsia="Times New Roman" w:hAnsi="Times New Roman" w:cs="Times New Roman"/>
                <w:sz w:val="24"/>
                <w:lang w:val="en-US"/>
              </w:rPr>
            </w:pPr>
            <w:r w:rsidRPr="00791261">
              <w:rPr>
                <w:b/>
                <w:lang w:val="sq-AL"/>
              </w:rPr>
              <w:lastRenderedPageBreak/>
              <w:t>Rezultatet e pritshme të nxënies</w:t>
            </w:r>
          </w:p>
        </w:tc>
        <w:tc>
          <w:tcPr>
            <w:tcW w:w="9270" w:type="dxa"/>
            <w:gridSpan w:val="3"/>
          </w:tcPr>
          <w:p w14:paraId="4745B58C" w14:textId="77777777" w:rsidR="00CE1BB7" w:rsidRPr="00CE1BB7" w:rsidRDefault="00CE1BB7" w:rsidP="00CE1BB7">
            <w:pPr>
              <w:suppressAutoHyphens w:val="0"/>
              <w:spacing w:before="100" w:beforeAutospacing="1" w:after="100" w:afterAutospacing="1" w:line="240" w:lineRule="auto"/>
              <w:ind w:leftChars="0" w:left="1" w:firstLineChars="0" w:hanging="3"/>
              <w:textDirection w:val="lrTb"/>
              <w:textAlignment w:val="auto"/>
              <w:outlineLvl w:val="2"/>
              <w:rPr>
                <w:rFonts w:ascii="Times New Roman" w:eastAsia="Times New Roman" w:hAnsi="Times New Roman" w:cs="Times New Roman"/>
                <w:b/>
                <w:bCs/>
                <w:position w:val="0"/>
                <w:sz w:val="27"/>
                <w:szCs w:val="27"/>
                <w:lang w:val="en-US" w:eastAsia="en-US"/>
              </w:rPr>
            </w:pPr>
            <w:bookmarkStart w:id="8" w:name="_heading=h.bh1my4fl5zma" w:colFirst="0" w:colLast="0"/>
            <w:bookmarkEnd w:id="8"/>
            <w:r w:rsidRPr="00CE1BB7">
              <w:rPr>
                <w:rFonts w:ascii="Times New Roman" w:eastAsia="Times New Roman" w:hAnsi="Times New Roman" w:cs="Times New Roman"/>
                <w:b/>
                <w:bCs/>
                <w:position w:val="0"/>
                <w:sz w:val="27"/>
                <w:szCs w:val="27"/>
                <w:lang w:val="en-US" w:eastAsia="en-US"/>
              </w:rPr>
              <w:t>Njohuri (Knowledge)</w:t>
            </w:r>
          </w:p>
          <w:p w14:paraId="58529BFE" w14:textId="77777777" w:rsidR="00CE1BB7" w:rsidRPr="00CE1BB7" w:rsidRDefault="00CE1BB7" w:rsidP="00CE1BB7">
            <w:pPr>
              <w:numPr>
                <w:ilvl w:val="0"/>
                <w:numId w:val="24"/>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CE1BB7">
              <w:rPr>
                <w:rFonts w:ascii="Times New Roman" w:eastAsia="Times New Roman" w:hAnsi="Times New Roman" w:cs="Times New Roman"/>
                <w:b/>
                <w:bCs/>
                <w:position w:val="0"/>
                <w:sz w:val="24"/>
                <w:lang w:val="en-US" w:eastAsia="en-US"/>
              </w:rPr>
              <w:t>K1</w:t>
            </w:r>
            <w:r w:rsidRPr="00CE1BB7">
              <w:rPr>
                <w:rFonts w:ascii="Times New Roman" w:eastAsia="Times New Roman" w:hAnsi="Times New Roman" w:cs="Times New Roman"/>
                <w:position w:val="0"/>
                <w:sz w:val="24"/>
                <w:lang w:val="en-US" w:eastAsia="en-US"/>
              </w:rPr>
              <w:t>: Të përshkruajnë modelet e dizajnit cloud-native dhe praktikat më të mira.</w:t>
            </w:r>
          </w:p>
          <w:p w14:paraId="74373AD5" w14:textId="77777777" w:rsidR="00CE1BB7" w:rsidRPr="00CE1BB7" w:rsidRDefault="00CE1BB7" w:rsidP="00CE1BB7">
            <w:pPr>
              <w:numPr>
                <w:ilvl w:val="0"/>
                <w:numId w:val="24"/>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CE1BB7">
              <w:rPr>
                <w:rFonts w:ascii="Times New Roman" w:eastAsia="Times New Roman" w:hAnsi="Times New Roman" w:cs="Times New Roman"/>
                <w:b/>
                <w:bCs/>
                <w:position w:val="0"/>
                <w:sz w:val="24"/>
                <w:lang w:val="en-US" w:eastAsia="en-US"/>
              </w:rPr>
              <w:t>K2</w:t>
            </w:r>
            <w:r w:rsidRPr="00CE1BB7">
              <w:rPr>
                <w:rFonts w:ascii="Times New Roman" w:eastAsia="Times New Roman" w:hAnsi="Times New Roman" w:cs="Times New Roman"/>
                <w:position w:val="0"/>
                <w:sz w:val="24"/>
                <w:lang w:val="en-US" w:eastAsia="en-US"/>
              </w:rPr>
              <w:t>: Të shpjegojnë parimet e CI/CD, automatizimit dhe DevOps për sistemet në shkallë të gjerë.</w:t>
            </w:r>
          </w:p>
          <w:p w14:paraId="05D8FC3D" w14:textId="77777777" w:rsidR="00CE1BB7" w:rsidRPr="00CE1BB7" w:rsidRDefault="00CE1BB7" w:rsidP="00CE1BB7">
            <w:pPr>
              <w:numPr>
                <w:ilvl w:val="0"/>
                <w:numId w:val="24"/>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CE1BB7">
              <w:rPr>
                <w:rFonts w:ascii="Times New Roman" w:eastAsia="Times New Roman" w:hAnsi="Times New Roman" w:cs="Times New Roman"/>
                <w:b/>
                <w:bCs/>
                <w:position w:val="0"/>
                <w:sz w:val="24"/>
                <w:lang w:val="en-US" w:eastAsia="en-US"/>
              </w:rPr>
              <w:t>K3</w:t>
            </w:r>
            <w:r w:rsidRPr="00CE1BB7">
              <w:rPr>
                <w:rFonts w:ascii="Times New Roman" w:eastAsia="Times New Roman" w:hAnsi="Times New Roman" w:cs="Times New Roman"/>
                <w:position w:val="0"/>
                <w:sz w:val="24"/>
                <w:lang w:val="en-US" w:eastAsia="en-US"/>
              </w:rPr>
              <w:t>: Të njohin çështjet e tolerancës ndaj gabimeve, monitorueshmërisë dhe shkallëzueshmërisë në mjediset e shpërndara.</w:t>
            </w:r>
          </w:p>
          <w:p w14:paraId="70515133" w14:textId="77777777" w:rsidR="00CE1BB7" w:rsidRPr="00CE1BB7" w:rsidRDefault="00CE1BB7" w:rsidP="00CE1BB7">
            <w:pPr>
              <w:suppressAutoHyphens w:val="0"/>
              <w:spacing w:before="100" w:beforeAutospacing="1" w:after="100" w:afterAutospacing="1" w:line="240" w:lineRule="auto"/>
              <w:ind w:leftChars="0" w:left="0" w:firstLineChars="0" w:firstLine="0"/>
              <w:textDirection w:val="lrTb"/>
              <w:textAlignment w:val="auto"/>
              <w:outlineLvl w:val="2"/>
              <w:rPr>
                <w:rFonts w:ascii="Times New Roman" w:eastAsia="Times New Roman" w:hAnsi="Times New Roman" w:cs="Times New Roman"/>
                <w:b/>
                <w:bCs/>
                <w:position w:val="0"/>
                <w:sz w:val="27"/>
                <w:szCs w:val="27"/>
                <w:lang w:val="en-US" w:eastAsia="en-US"/>
              </w:rPr>
            </w:pPr>
            <w:r w:rsidRPr="00CE1BB7">
              <w:rPr>
                <w:rFonts w:ascii="Times New Roman" w:eastAsia="Times New Roman" w:hAnsi="Times New Roman" w:cs="Times New Roman"/>
                <w:b/>
                <w:bCs/>
                <w:position w:val="0"/>
                <w:sz w:val="27"/>
                <w:szCs w:val="27"/>
                <w:lang w:val="en-US" w:eastAsia="en-US"/>
              </w:rPr>
              <w:t>Aftësi (Skills)</w:t>
            </w:r>
          </w:p>
          <w:p w14:paraId="7AA515B3" w14:textId="77777777" w:rsidR="00CE1BB7" w:rsidRPr="00CE1BB7" w:rsidRDefault="00CE1BB7" w:rsidP="00CE1BB7">
            <w:pPr>
              <w:numPr>
                <w:ilvl w:val="0"/>
                <w:numId w:val="25"/>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CE1BB7">
              <w:rPr>
                <w:rFonts w:ascii="Times New Roman" w:eastAsia="Times New Roman" w:hAnsi="Times New Roman" w:cs="Times New Roman"/>
                <w:b/>
                <w:bCs/>
                <w:position w:val="0"/>
                <w:sz w:val="24"/>
                <w:lang w:val="en-US" w:eastAsia="en-US"/>
              </w:rPr>
              <w:t>S1</w:t>
            </w:r>
            <w:r w:rsidRPr="00CE1BB7">
              <w:rPr>
                <w:rFonts w:ascii="Times New Roman" w:eastAsia="Times New Roman" w:hAnsi="Times New Roman" w:cs="Times New Roman"/>
                <w:position w:val="0"/>
                <w:sz w:val="24"/>
                <w:lang w:val="en-US" w:eastAsia="en-US"/>
              </w:rPr>
              <w:t>: Të zhvillojnë aplikacione cloud-native duke përdorur mikroshërbime dhe orkestrimin e konteinerëve.</w:t>
            </w:r>
          </w:p>
          <w:p w14:paraId="2A3E5DC1" w14:textId="77777777" w:rsidR="00CE1BB7" w:rsidRPr="00CE1BB7" w:rsidRDefault="00CE1BB7" w:rsidP="00CE1BB7">
            <w:pPr>
              <w:numPr>
                <w:ilvl w:val="0"/>
                <w:numId w:val="25"/>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CE1BB7">
              <w:rPr>
                <w:rFonts w:ascii="Times New Roman" w:eastAsia="Times New Roman" w:hAnsi="Times New Roman" w:cs="Times New Roman"/>
                <w:b/>
                <w:bCs/>
                <w:position w:val="0"/>
                <w:sz w:val="24"/>
                <w:lang w:val="en-US" w:eastAsia="en-US"/>
              </w:rPr>
              <w:t>S2</w:t>
            </w:r>
            <w:r w:rsidRPr="00CE1BB7">
              <w:rPr>
                <w:rFonts w:ascii="Times New Roman" w:eastAsia="Times New Roman" w:hAnsi="Times New Roman" w:cs="Times New Roman"/>
                <w:position w:val="0"/>
                <w:sz w:val="24"/>
                <w:lang w:val="en-US" w:eastAsia="en-US"/>
              </w:rPr>
              <w:t>: Të implementojnë pipelines CI/CD dhe strategjitë e testimit të automatizuar.</w:t>
            </w:r>
          </w:p>
          <w:p w14:paraId="359F73FB" w14:textId="77777777" w:rsidR="00CE1BB7" w:rsidRPr="00CE1BB7" w:rsidRDefault="00CE1BB7" w:rsidP="00CE1BB7">
            <w:pPr>
              <w:numPr>
                <w:ilvl w:val="0"/>
                <w:numId w:val="25"/>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CE1BB7">
              <w:rPr>
                <w:rFonts w:ascii="Times New Roman" w:eastAsia="Times New Roman" w:hAnsi="Times New Roman" w:cs="Times New Roman"/>
                <w:b/>
                <w:bCs/>
                <w:position w:val="0"/>
                <w:sz w:val="24"/>
                <w:lang w:val="en-US" w:eastAsia="en-US"/>
              </w:rPr>
              <w:t>S3</w:t>
            </w:r>
            <w:r w:rsidRPr="00CE1BB7">
              <w:rPr>
                <w:rFonts w:ascii="Times New Roman" w:eastAsia="Times New Roman" w:hAnsi="Times New Roman" w:cs="Times New Roman"/>
                <w:position w:val="0"/>
                <w:sz w:val="24"/>
                <w:lang w:val="en-US" w:eastAsia="en-US"/>
              </w:rPr>
              <w:t>: Të zbatojnë mjetet e qëndrueshmërisë dhe monitorimit në mjediset cloud.</w:t>
            </w:r>
          </w:p>
          <w:p w14:paraId="413126DF" w14:textId="77777777" w:rsidR="00CE1BB7" w:rsidRPr="00CE1BB7" w:rsidRDefault="00CE1BB7" w:rsidP="00CE1BB7">
            <w:pPr>
              <w:suppressAutoHyphens w:val="0"/>
              <w:spacing w:before="100" w:beforeAutospacing="1" w:after="100" w:afterAutospacing="1" w:line="240" w:lineRule="auto"/>
              <w:ind w:leftChars="0" w:left="0" w:firstLineChars="0" w:firstLine="0"/>
              <w:textDirection w:val="lrTb"/>
              <w:textAlignment w:val="auto"/>
              <w:outlineLvl w:val="2"/>
              <w:rPr>
                <w:rFonts w:ascii="Times New Roman" w:eastAsia="Times New Roman" w:hAnsi="Times New Roman" w:cs="Times New Roman"/>
                <w:b/>
                <w:bCs/>
                <w:position w:val="0"/>
                <w:sz w:val="27"/>
                <w:szCs w:val="27"/>
                <w:lang w:val="en-US" w:eastAsia="en-US"/>
              </w:rPr>
            </w:pPr>
            <w:r w:rsidRPr="00CE1BB7">
              <w:rPr>
                <w:rFonts w:ascii="Times New Roman" w:eastAsia="Times New Roman" w:hAnsi="Times New Roman" w:cs="Times New Roman"/>
                <w:b/>
                <w:bCs/>
                <w:position w:val="0"/>
                <w:sz w:val="27"/>
                <w:szCs w:val="27"/>
                <w:lang w:val="en-US" w:eastAsia="en-US"/>
              </w:rPr>
              <w:t>Kompetenca (Competences)</w:t>
            </w:r>
          </w:p>
          <w:p w14:paraId="15AD05D1" w14:textId="77777777" w:rsidR="00CE1BB7" w:rsidRPr="00CE1BB7" w:rsidRDefault="00CE1BB7" w:rsidP="00CE1BB7">
            <w:pPr>
              <w:numPr>
                <w:ilvl w:val="0"/>
                <w:numId w:val="26"/>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CE1BB7">
              <w:rPr>
                <w:rFonts w:ascii="Times New Roman" w:eastAsia="Times New Roman" w:hAnsi="Times New Roman" w:cs="Times New Roman"/>
                <w:b/>
                <w:bCs/>
                <w:position w:val="0"/>
                <w:sz w:val="24"/>
                <w:lang w:val="en-US" w:eastAsia="en-US"/>
              </w:rPr>
              <w:t>C1</w:t>
            </w:r>
            <w:r w:rsidRPr="00CE1BB7">
              <w:rPr>
                <w:rFonts w:ascii="Times New Roman" w:eastAsia="Times New Roman" w:hAnsi="Times New Roman" w:cs="Times New Roman"/>
                <w:position w:val="0"/>
                <w:sz w:val="24"/>
                <w:lang w:val="en-US" w:eastAsia="en-US"/>
              </w:rPr>
              <w:t>: Të projektojnë arkitektura cloud-native të shkallëzueshme dhe të mirëmbajtshme.</w:t>
            </w:r>
          </w:p>
          <w:p w14:paraId="29C4DD5F" w14:textId="77777777" w:rsidR="00CE1BB7" w:rsidRPr="00CE1BB7" w:rsidRDefault="00CE1BB7" w:rsidP="00CE1BB7">
            <w:pPr>
              <w:numPr>
                <w:ilvl w:val="0"/>
                <w:numId w:val="26"/>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CE1BB7">
              <w:rPr>
                <w:rFonts w:ascii="Times New Roman" w:eastAsia="Times New Roman" w:hAnsi="Times New Roman" w:cs="Times New Roman"/>
                <w:b/>
                <w:bCs/>
                <w:position w:val="0"/>
                <w:sz w:val="24"/>
                <w:lang w:val="en-US" w:eastAsia="en-US"/>
              </w:rPr>
              <w:t>C2</w:t>
            </w:r>
            <w:r w:rsidRPr="00CE1BB7">
              <w:rPr>
                <w:rFonts w:ascii="Times New Roman" w:eastAsia="Times New Roman" w:hAnsi="Times New Roman" w:cs="Times New Roman"/>
                <w:position w:val="0"/>
                <w:sz w:val="24"/>
                <w:lang w:val="en-US" w:eastAsia="en-US"/>
              </w:rPr>
              <w:t>: Të udhëheqin ekipe në adoptimin e praktikave DevOps dhe metodave moderne të inxhinierisë së softuerit.</w:t>
            </w:r>
          </w:p>
          <w:p w14:paraId="006D5311" w14:textId="77777777" w:rsidR="00CE1BB7" w:rsidRPr="00CE1BB7" w:rsidRDefault="00CE1BB7" w:rsidP="00CE1BB7">
            <w:pPr>
              <w:numPr>
                <w:ilvl w:val="0"/>
                <w:numId w:val="26"/>
              </w:numPr>
              <w:suppressAutoHyphens w:val="0"/>
              <w:spacing w:before="100" w:beforeAutospacing="1" w:after="100" w:afterAutospacing="1" w:line="240" w:lineRule="auto"/>
              <w:ind w:leftChars="0" w:left="0" w:firstLineChars="0" w:hanging="2"/>
              <w:textDirection w:val="lrTb"/>
              <w:textAlignment w:val="auto"/>
              <w:outlineLvl w:val="9"/>
              <w:rPr>
                <w:rFonts w:ascii="Times New Roman" w:eastAsia="Times New Roman" w:hAnsi="Times New Roman" w:cs="Times New Roman"/>
                <w:position w:val="0"/>
                <w:sz w:val="24"/>
                <w:lang w:val="en-US" w:eastAsia="en-US"/>
              </w:rPr>
            </w:pPr>
            <w:r w:rsidRPr="00CE1BB7">
              <w:rPr>
                <w:rFonts w:ascii="Times New Roman" w:eastAsia="Times New Roman" w:hAnsi="Times New Roman" w:cs="Times New Roman"/>
                <w:b/>
                <w:bCs/>
                <w:position w:val="0"/>
                <w:sz w:val="24"/>
                <w:lang w:val="en-US" w:eastAsia="en-US"/>
              </w:rPr>
              <w:t>C3</w:t>
            </w:r>
            <w:r w:rsidRPr="00CE1BB7">
              <w:rPr>
                <w:rFonts w:ascii="Times New Roman" w:eastAsia="Times New Roman" w:hAnsi="Times New Roman" w:cs="Times New Roman"/>
                <w:position w:val="0"/>
                <w:sz w:val="24"/>
                <w:lang w:val="en-US" w:eastAsia="en-US"/>
              </w:rPr>
              <w:t>: Të përshtatin arkitekturat e sistemeve me nevojat teknike dhe të biznesit që evoluojnë.</w:t>
            </w:r>
          </w:p>
          <w:p w14:paraId="04941E15" w14:textId="4C02BEE7" w:rsidR="00CE1BB7" w:rsidRPr="00250EF5" w:rsidRDefault="00CE1BB7" w:rsidP="00CE1BB7">
            <w:pPr>
              <w:pStyle w:val="ListParagraph"/>
              <w:numPr>
                <w:ilvl w:val="0"/>
                <w:numId w:val="11"/>
              </w:numPr>
              <w:ind w:leftChars="0" w:firstLineChars="0"/>
              <w:textDirection w:val="lrTb"/>
              <w:rPr>
                <w:rFonts w:ascii="Times New Roman" w:hAnsi="Times New Roman" w:cs="Times New Roman"/>
                <w:sz w:val="24"/>
              </w:rPr>
            </w:pPr>
          </w:p>
        </w:tc>
      </w:tr>
    </w:tbl>
    <w:p w14:paraId="1DF046B1" w14:textId="77777777" w:rsidR="00D67D7F" w:rsidRPr="00BB2207" w:rsidRDefault="00D67D7F">
      <w:pPr>
        <w:ind w:left="0" w:hanging="2"/>
        <w:rPr>
          <w:rFonts w:ascii="Times New Roman" w:hAnsi="Times New Roman" w:cs="Times New Roman"/>
        </w:rPr>
      </w:pPr>
    </w:p>
    <w:tbl>
      <w:tblPr>
        <w:tblStyle w:val="a0"/>
        <w:tblpPr w:leftFromText="180" w:rightFromText="180" w:vertAnchor="text" w:tblpY="4"/>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6"/>
        <w:gridCol w:w="1616"/>
        <w:gridCol w:w="7796"/>
      </w:tblGrid>
      <w:tr w:rsidR="00CE1BB7" w:rsidRPr="00BB2207" w14:paraId="477C2991" w14:textId="77777777" w:rsidTr="006F3498">
        <w:tc>
          <w:tcPr>
            <w:tcW w:w="506" w:type="dxa"/>
            <w:tcBorders>
              <w:right w:val="single" w:sz="4" w:space="0" w:color="000000"/>
            </w:tcBorders>
            <w:shd w:val="clear" w:color="auto" w:fill="B8CCE4"/>
          </w:tcPr>
          <w:p w14:paraId="25D4AD53" w14:textId="77777777" w:rsidR="00CE1BB7" w:rsidRPr="00BB2207" w:rsidRDefault="00CE1BB7" w:rsidP="00CE1BB7">
            <w:pPr>
              <w:ind w:left="0" w:hanging="2"/>
              <w:textDirection w:val="lrTb"/>
              <w:rPr>
                <w:rFonts w:ascii="Times New Roman" w:eastAsia="Times New Roman" w:hAnsi="Times New Roman" w:cs="Times New Roman"/>
                <w:lang w:val="en-US"/>
              </w:rPr>
            </w:pPr>
          </w:p>
        </w:tc>
        <w:tc>
          <w:tcPr>
            <w:tcW w:w="1616" w:type="dxa"/>
            <w:tcBorders>
              <w:left w:val="single" w:sz="4" w:space="0" w:color="000000"/>
            </w:tcBorders>
            <w:shd w:val="clear" w:color="auto" w:fill="B8CCE4"/>
          </w:tcPr>
          <w:p w14:paraId="6B0A0564" w14:textId="22E39DC4" w:rsidR="00CE1BB7" w:rsidRPr="00BB2207" w:rsidRDefault="00CE1BB7" w:rsidP="00CE1BB7">
            <w:pPr>
              <w:tabs>
                <w:tab w:val="left" w:pos="1093"/>
              </w:tabs>
              <w:spacing w:line="276" w:lineRule="auto"/>
              <w:ind w:left="0" w:hanging="2"/>
              <w:textDirection w:val="lrTb"/>
              <w:rPr>
                <w:rFonts w:ascii="Times New Roman" w:eastAsia="Times New Roman" w:hAnsi="Times New Roman" w:cs="Times New Roman"/>
                <w:sz w:val="24"/>
                <w:lang w:val="en-US"/>
              </w:rPr>
            </w:pPr>
            <w:r w:rsidRPr="00791261">
              <w:rPr>
                <w:rFonts w:ascii="Times New Roman" w:hAnsi="Times New Roman"/>
                <w:b/>
                <w:sz w:val="24"/>
              </w:rPr>
              <w:t>Javët</w:t>
            </w:r>
          </w:p>
        </w:tc>
        <w:tc>
          <w:tcPr>
            <w:tcW w:w="7796" w:type="dxa"/>
            <w:shd w:val="clear" w:color="auto" w:fill="B8CCE4"/>
          </w:tcPr>
          <w:p w14:paraId="7A7DCF07" w14:textId="328B16A6" w:rsidR="00CE1BB7" w:rsidRPr="00BB2207" w:rsidRDefault="00CE1BB7" w:rsidP="00CE1BB7">
            <w:pPr>
              <w:spacing w:line="276" w:lineRule="auto"/>
              <w:ind w:left="0" w:hanging="2"/>
              <w:jc w:val="center"/>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L</w:t>
            </w:r>
            <w:r>
              <w:rPr>
                <w:rFonts w:ascii="Times New Roman" w:eastAsia="Times New Roman" w:hAnsi="Times New Roman" w:cs="Times New Roman"/>
                <w:b/>
                <w:sz w:val="24"/>
                <w:lang w:val="en-US"/>
              </w:rPr>
              <w:t>igjeratat</w:t>
            </w:r>
          </w:p>
        </w:tc>
      </w:tr>
      <w:tr w:rsidR="00CE1BB7" w:rsidRPr="00BB2207" w14:paraId="131D893A" w14:textId="77777777" w:rsidTr="00366B71">
        <w:trPr>
          <w:cantSplit/>
        </w:trPr>
        <w:tc>
          <w:tcPr>
            <w:tcW w:w="506" w:type="dxa"/>
            <w:vMerge w:val="restart"/>
            <w:tcBorders>
              <w:right w:val="single" w:sz="4" w:space="0" w:color="000000"/>
            </w:tcBorders>
          </w:tcPr>
          <w:p w14:paraId="01537A6B" w14:textId="4B057085" w:rsidR="00CE1BB7" w:rsidRPr="00BB2207" w:rsidRDefault="00CE1BB7" w:rsidP="00CE1BB7">
            <w:pPr>
              <w:ind w:left="0" w:right="113" w:hanging="2"/>
              <w:jc w:val="center"/>
              <w:textDirection w:val="lrTb"/>
              <w:rPr>
                <w:rFonts w:ascii="Times New Roman" w:eastAsia="Times New Roman" w:hAnsi="Times New Roman" w:cs="Times New Roman"/>
                <w:sz w:val="24"/>
                <w:lang w:val="en-US"/>
              </w:rPr>
            </w:pPr>
            <w:r w:rsidRPr="00791261">
              <w:rPr>
                <w:rFonts w:ascii="Times New Roman" w:hAnsi="Times New Roman"/>
                <w:b/>
                <w:sz w:val="24"/>
              </w:rPr>
              <w:t>Programi</w:t>
            </w:r>
          </w:p>
        </w:tc>
        <w:tc>
          <w:tcPr>
            <w:tcW w:w="1616" w:type="dxa"/>
            <w:tcBorders>
              <w:left w:val="single" w:sz="4" w:space="0" w:color="000000"/>
            </w:tcBorders>
          </w:tcPr>
          <w:p w14:paraId="7A8C0D12" w14:textId="4FBFDB45" w:rsidR="00CE1BB7" w:rsidRPr="00BB2207" w:rsidRDefault="00CE1BB7" w:rsidP="00CE1BB7">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I</w:t>
            </w:r>
          </w:p>
        </w:tc>
        <w:tc>
          <w:tcPr>
            <w:tcW w:w="7796" w:type="dxa"/>
            <w:vAlign w:val="bottom"/>
          </w:tcPr>
          <w:p w14:paraId="69DE6034" w14:textId="1CB6BF37" w:rsidR="00CE1BB7" w:rsidRPr="00A37C64" w:rsidRDefault="00CE1BB7" w:rsidP="00CE1BB7">
            <w:pPr>
              <w:ind w:left="0" w:hanging="2"/>
              <w:textDirection w:val="lrTb"/>
              <w:rPr>
                <w:rFonts w:ascii="Times New Roman" w:eastAsia="Times New Roman" w:hAnsi="Times New Roman" w:cs="Times New Roman"/>
                <w:sz w:val="24"/>
                <w:lang w:val="en-US"/>
              </w:rPr>
            </w:pPr>
            <w:r>
              <w:rPr>
                <w:rFonts w:ascii="Aptos Narrow" w:hAnsi="Aptos Narrow"/>
                <w:color w:val="000000"/>
                <w:sz w:val="22"/>
                <w:szCs w:val="22"/>
              </w:rPr>
              <w:t>Hyrje: Inxhinieria e Softuerit për Epokën e Cloud-it</w:t>
            </w:r>
          </w:p>
        </w:tc>
      </w:tr>
      <w:tr w:rsidR="00CE1BB7" w:rsidRPr="00BB2207" w14:paraId="266A4261" w14:textId="77777777" w:rsidTr="00366B71">
        <w:trPr>
          <w:cantSplit/>
        </w:trPr>
        <w:tc>
          <w:tcPr>
            <w:tcW w:w="506" w:type="dxa"/>
            <w:vMerge/>
            <w:tcBorders>
              <w:right w:val="single" w:sz="4" w:space="0" w:color="000000"/>
            </w:tcBorders>
            <w:textDirection w:val="btLr"/>
            <w:vAlign w:val="center"/>
          </w:tcPr>
          <w:p w14:paraId="6F2643D8" w14:textId="77777777" w:rsidR="00CE1BB7" w:rsidRPr="00BB2207" w:rsidRDefault="00CE1BB7" w:rsidP="00CE1BB7">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616" w:type="dxa"/>
            <w:tcBorders>
              <w:left w:val="single" w:sz="4" w:space="0" w:color="000000"/>
            </w:tcBorders>
          </w:tcPr>
          <w:p w14:paraId="2A05A424" w14:textId="0C7828A9" w:rsidR="00CE1BB7" w:rsidRPr="00BB2207" w:rsidRDefault="00CE1BB7" w:rsidP="00CE1BB7">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II</w:t>
            </w:r>
          </w:p>
        </w:tc>
        <w:tc>
          <w:tcPr>
            <w:tcW w:w="7796" w:type="dxa"/>
            <w:vAlign w:val="bottom"/>
          </w:tcPr>
          <w:p w14:paraId="3576B77F" w14:textId="29D25941" w:rsidR="00CE1BB7" w:rsidRPr="00B17C5F" w:rsidRDefault="00CE1BB7" w:rsidP="00CE1BB7">
            <w:pPr>
              <w:ind w:left="0" w:hanging="2"/>
              <w:textDirection w:val="lrTb"/>
              <w:rPr>
                <w:rFonts w:ascii="Times New Roman" w:eastAsia="Times New Roman" w:hAnsi="Times New Roman" w:cs="Times New Roman"/>
                <w:sz w:val="24"/>
                <w:lang w:val="en-US"/>
              </w:rPr>
            </w:pPr>
            <w:r>
              <w:rPr>
                <w:rFonts w:ascii="Aptos Narrow" w:hAnsi="Aptos Narrow"/>
                <w:color w:val="000000"/>
                <w:sz w:val="22"/>
                <w:szCs w:val="22"/>
              </w:rPr>
              <w:t>Sfidat në shkallë Cloud: Disponueshmëria, Shkallëzueshmëria, Mirëmbajtja</w:t>
            </w:r>
          </w:p>
        </w:tc>
      </w:tr>
      <w:tr w:rsidR="00CE1BB7" w:rsidRPr="00BB2207" w14:paraId="23C824CF" w14:textId="77777777" w:rsidTr="00366B71">
        <w:trPr>
          <w:cantSplit/>
        </w:trPr>
        <w:tc>
          <w:tcPr>
            <w:tcW w:w="506" w:type="dxa"/>
            <w:vMerge/>
            <w:tcBorders>
              <w:right w:val="single" w:sz="4" w:space="0" w:color="000000"/>
            </w:tcBorders>
          </w:tcPr>
          <w:p w14:paraId="55814267" w14:textId="77777777" w:rsidR="00CE1BB7" w:rsidRPr="00BB2207" w:rsidRDefault="00CE1BB7" w:rsidP="00CE1BB7">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ADD47FA" w14:textId="775CB4AD" w:rsidR="00CE1BB7" w:rsidRPr="00BB2207" w:rsidRDefault="00CE1BB7" w:rsidP="00CE1BB7">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III</w:t>
            </w:r>
          </w:p>
        </w:tc>
        <w:tc>
          <w:tcPr>
            <w:tcW w:w="7796" w:type="dxa"/>
            <w:vAlign w:val="bottom"/>
          </w:tcPr>
          <w:p w14:paraId="761F247F" w14:textId="05B6D5E7" w:rsidR="00CE1BB7" w:rsidRPr="00B17C5F" w:rsidRDefault="00CE1BB7" w:rsidP="00CE1BB7">
            <w:pPr>
              <w:ind w:left="0" w:hanging="2"/>
              <w:textDirection w:val="lrTb"/>
              <w:rPr>
                <w:rFonts w:ascii="Times New Roman" w:eastAsia="Times New Roman" w:hAnsi="Times New Roman" w:cs="Times New Roman"/>
                <w:sz w:val="24"/>
                <w:lang w:val="en-US"/>
              </w:rPr>
            </w:pPr>
            <w:r>
              <w:rPr>
                <w:rFonts w:ascii="Aptos Narrow" w:hAnsi="Aptos Narrow"/>
                <w:color w:val="000000"/>
                <w:sz w:val="22"/>
                <w:szCs w:val="22"/>
              </w:rPr>
              <w:t>Arkitekturat Cloud-Native &amp; Mikroshërbimet</w:t>
            </w:r>
          </w:p>
        </w:tc>
      </w:tr>
      <w:tr w:rsidR="00CE1BB7" w:rsidRPr="00BB2207" w14:paraId="2579836C" w14:textId="77777777" w:rsidTr="00366B71">
        <w:trPr>
          <w:cantSplit/>
        </w:trPr>
        <w:tc>
          <w:tcPr>
            <w:tcW w:w="506" w:type="dxa"/>
            <w:vMerge/>
            <w:tcBorders>
              <w:right w:val="single" w:sz="4" w:space="0" w:color="000000"/>
            </w:tcBorders>
          </w:tcPr>
          <w:p w14:paraId="5038D8AA" w14:textId="77777777" w:rsidR="00CE1BB7" w:rsidRPr="00BB2207" w:rsidRDefault="00CE1BB7" w:rsidP="00CE1BB7">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2FDCC5D4" w14:textId="3475ACD1" w:rsidR="00CE1BB7" w:rsidRPr="00BB2207" w:rsidRDefault="00CE1BB7" w:rsidP="00CE1BB7">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IV</w:t>
            </w:r>
          </w:p>
        </w:tc>
        <w:tc>
          <w:tcPr>
            <w:tcW w:w="7796" w:type="dxa"/>
            <w:vAlign w:val="bottom"/>
          </w:tcPr>
          <w:p w14:paraId="439E2836" w14:textId="5238B6BD" w:rsidR="00CE1BB7" w:rsidRPr="00B17C5F" w:rsidRDefault="00CE1BB7" w:rsidP="00CE1BB7">
            <w:pPr>
              <w:ind w:left="0" w:hanging="2"/>
              <w:textDirection w:val="lrTb"/>
              <w:rPr>
                <w:rFonts w:ascii="Times New Roman" w:eastAsia="Times New Roman" w:hAnsi="Times New Roman" w:cs="Times New Roman"/>
                <w:sz w:val="24"/>
                <w:lang w:val="en-US"/>
              </w:rPr>
            </w:pPr>
            <w:r>
              <w:rPr>
                <w:rFonts w:ascii="Aptos Narrow" w:hAnsi="Aptos Narrow"/>
                <w:color w:val="000000"/>
                <w:sz w:val="22"/>
                <w:szCs w:val="22"/>
              </w:rPr>
              <w:t>Konteinerizimi &amp; Orkestrimi</w:t>
            </w:r>
          </w:p>
        </w:tc>
      </w:tr>
      <w:tr w:rsidR="00CE1BB7" w:rsidRPr="00BB2207" w14:paraId="6B0E6E4B" w14:textId="77777777" w:rsidTr="00366B71">
        <w:trPr>
          <w:cantSplit/>
        </w:trPr>
        <w:tc>
          <w:tcPr>
            <w:tcW w:w="506" w:type="dxa"/>
            <w:vMerge/>
            <w:tcBorders>
              <w:right w:val="single" w:sz="4" w:space="0" w:color="000000"/>
            </w:tcBorders>
          </w:tcPr>
          <w:p w14:paraId="41B39DFA" w14:textId="77777777" w:rsidR="00CE1BB7" w:rsidRPr="00BB2207" w:rsidRDefault="00CE1BB7" w:rsidP="00CE1BB7">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22C04E33" w14:textId="68F5AA0B" w:rsidR="00CE1BB7" w:rsidRPr="00BB2207" w:rsidRDefault="00CE1BB7" w:rsidP="00CE1BB7">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V</w:t>
            </w:r>
          </w:p>
        </w:tc>
        <w:tc>
          <w:tcPr>
            <w:tcW w:w="7796" w:type="dxa"/>
            <w:vAlign w:val="bottom"/>
          </w:tcPr>
          <w:p w14:paraId="4684ADDA" w14:textId="64C756DC" w:rsidR="00CE1BB7" w:rsidRPr="00A37C64" w:rsidRDefault="00CE1BB7" w:rsidP="00CE1BB7">
            <w:pPr>
              <w:ind w:left="0" w:hanging="2"/>
              <w:textDirection w:val="lrTb"/>
              <w:rPr>
                <w:rFonts w:ascii="Times New Roman" w:eastAsia="Times New Roman" w:hAnsi="Times New Roman" w:cs="Times New Roman"/>
                <w:sz w:val="24"/>
                <w:lang w:val="en-US"/>
              </w:rPr>
            </w:pPr>
            <w:r>
              <w:rPr>
                <w:rFonts w:ascii="Aptos Narrow" w:hAnsi="Aptos Narrow"/>
                <w:color w:val="000000"/>
                <w:sz w:val="22"/>
                <w:szCs w:val="22"/>
              </w:rPr>
              <w:t>Parimet e DevOps në Sistemet Cloud</w:t>
            </w:r>
          </w:p>
        </w:tc>
      </w:tr>
      <w:tr w:rsidR="00CE1BB7" w:rsidRPr="00BB2207" w14:paraId="7921AC01" w14:textId="77777777" w:rsidTr="00366B71">
        <w:trPr>
          <w:cantSplit/>
        </w:trPr>
        <w:tc>
          <w:tcPr>
            <w:tcW w:w="506" w:type="dxa"/>
            <w:vMerge/>
            <w:tcBorders>
              <w:right w:val="single" w:sz="4" w:space="0" w:color="000000"/>
            </w:tcBorders>
          </w:tcPr>
          <w:p w14:paraId="23AA14E1" w14:textId="77777777" w:rsidR="00CE1BB7" w:rsidRPr="00BB2207" w:rsidRDefault="00CE1BB7" w:rsidP="00CE1BB7">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616" w:type="dxa"/>
            <w:tcBorders>
              <w:left w:val="single" w:sz="4" w:space="0" w:color="000000"/>
            </w:tcBorders>
          </w:tcPr>
          <w:p w14:paraId="4EEFC94A" w14:textId="35A0CA0B" w:rsidR="00CE1BB7" w:rsidRPr="00BB2207" w:rsidRDefault="00CE1BB7" w:rsidP="00CE1BB7">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VI</w:t>
            </w:r>
          </w:p>
        </w:tc>
        <w:tc>
          <w:tcPr>
            <w:tcW w:w="7796" w:type="dxa"/>
            <w:vAlign w:val="bottom"/>
          </w:tcPr>
          <w:p w14:paraId="6009F5A5" w14:textId="4E5C2CD5" w:rsidR="00CE1BB7" w:rsidRPr="00B17C5F" w:rsidRDefault="00CE1BB7" w:rsidP="00CE1BB7">
            <w:pPr>
              <w:ind w:left="0" w:hanging="2"/>
              <w:textDirection w:val="lrTb"/>
              <w:rPr>
                <w:rFonts w:ascii="Times New Roman" w:eastAsia="Times New Roman" w:hAnsi="Times New Roman" w:cs="Times New Roman"/>
                <w:sz w:val="24"/>
                <w:lang w:val="en-US"/>
              </w:rPr>
            </w:pPr>
            <w:r>
              <w:rPr>
                <w:rFonts w:ascii="Aptos Narrow" w:hAnsi="Aptos Narrow"/>
                <w:color w:val="000000"/>
                <w:sz w:val="22"/>
                <w:szCs w:val="22"/>
              </w:rPr>
              <w:t>Pipelines CI/CD dhe Automatizimi</w:t>
            </w:r>
          </w:p>
        </w:tc>
      </w:tr>
      <w:tr w:rsidR="00CE1BB7" w:rsidRPr="00BB2207" w14:paraId="4B600A5E" w14:textId="77777777" w:rsidTr="00366B71">
        <w:trPr>
          <w:cantSplit/>
        </w:trPr>
        <w:tc>
          <w:tcPr>
            <w:tcW w:w="506" w:type="dxa"/>
            <w:vMerge/>
            <w:tcBorders>
              <w:right w:val="single" w:sz="4" w:space="0" w:color="000000"/>
            </w:tcBorders>
          </w:tcPr>
          <w:p w14:paraId="1BD0A63D" w14:textId="77777777" w:rsidR="00CE1BB7" w:rsidRPr="00BB2207" w:rsidRDefault="00CE1BB7" w:rsidP="00CE1BB7">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2E864003" w14:textId="193EE7DC" w:rsidR="00CE1BB7" w:rsidRPr="00BB2207" w:rsidRDefault="00CE1BB7" w:rsidP="00CE1BB7">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VII</w:t>
            </w:r>
          </w:p>
        </w:tc>
        <w:tc>
          <w:tcPr>
            <w:tcW w:w="7796" w:type="dxa"/>
            <w:vAlign w:val="bottom"/>
          </w:tcPr>
          <w:p w14:paraId="6F52825D" w14:textId="4130CB55" w:rsidR="00CE1BB7" w:rsidRPr="00A37C64" w:rsidRDefault="00CE1BB7" w:rsidP="00CE1BB7">
            <w:pPr>
              <w:ind w:left="0" w:hanging="2"/>
              <w:textDirection w:val="lrTb"/>
              <w:rPr>
                <w:rFonts w:ascii="Times New Roman" w:eastAsia="Times New Roman" w:hAnsi="Times New Roman" w:cs="Times New Roman"/>
                <w:sz w:val="24"/>
                <w:lang w:val="en-US"/>
              </w:rPr>
            </w:pPr>
            <w:r>
              <w:rPr>
                <w:rFonts w:ascii="Aptos Narrow" w:hAnsi="Aptos Narrow"/>
                <w:color w:val="000000"/>
                <w:sz w:val="22"/>
                <w:szCs w:val="22"/>
              </w:rPr>
              <w:t>Inxhinieria e Qëndrueshmërisë: Toleranca ndaj Gabimeve, Redundanca</w:t>
            </w:r>
          </w:p>
        </w:tc>
      </w:tr>
      <w:tr w:rsidR="00CE1BB7" w:rsidRPr="00BB2207" w14:paraId="6704ABBC" w14:textId="77777777" w:rsidTr="00366B71">
        <w:trPr>
          <w:cantSplit/>
        </w:trPr>
        <w:tc>
          <w:tcPr>
            <w:tcW w:w="506" w:type="dxa"/>
            <w:vMerge/>
            <w:tcBorders>
              <w:right w:val="single" w:sz="4" w:space="0" w:color="000000"/>
            </w:tcBorders>
          </w:tcPr>
          <w:p w14:paraId="3E7A973C" w14:textId="77777777" w:rsidR="00CE1BB7" w:rsidRPr="00BB2207" w:rsidRDefault="00CE1BB7" w:rsidP="00CE1BB7">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616" w:type="dxa"/>
            <w:tcBorders>
              <w:left w:val="single" w:sz="4" w:space="0" w:color="000000"/>
            </w:tcBorders>
          </w:tcPr>
          <w:p w14:paraId="00089F89" w14:textId="625926CE" w:rsidR="00CE1BB7" w:rsidRPr="00BB2207" w:rsidRDefault="00CE1BB7" w:rsidP="00CE1BB7">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VIII</w:t>
            </w:r>
          </w:p>
        </w:tc>
        <w:tc>
          <w:tcPr>
            <w:tcW w:w="7796" w:type="dxa"/>
            <w:vAlign w:val="bottom"/>
          </w:tcPr>
          <w:p w14:paraId="65DCE9DD" w14:textId="07F5618F" w:rsidR="00CE1BB7" w:rsidRPr="00B17C5F" w:rsidRDefault="00CE1BB7" w:rsidP="00CE1BB7">
            <w:pPr>
              <w:ind w:left="0" w:hanging="2"/>
              <w:textDirection w:val="lrTb"/>
              <w:rPr>
                <w:rFonts w:ascii="Times New Roman" w:eastAsia="Times New Roman" w:hAnsi="Times New Roman" w:cs="Times New Roman"/>
                <w:sz w:val="24"/>
                <w:lang w:val="en-US"/>
              </w:rPr>
            </w:pPr>
            <w:r>
              <w:rPr>
                <w:rFonts w:ascii="Aptos Narrow" w:hAnsi="Aptos Narrow"/>
                <w:color w:val="000000"/>
                <w:sz w:val="22"/>
                <w:szCs w:val="22"/>
              </w:rPr>
              <w:t>Provimi i Ndërmjetëm + Përmbledhje</w:t>
            </w:r>
          </w:p>
        </w:tc>
      </w:tr>
      <w:tr w:rsidR="00CE1BB7" w:rsidRPr="00BB2207" w14:paraId="2F1587C2" w14:textId="77777777" w:rsidTr="00366B71">
        <w:trPr>
          <w:cantSplit/>
        </w:trPr>
        <w:tc>
          <w:tcPr>
            <w:tcW w:w="506" w:type="dxa"/>
            <w:vMerge/>
            <w:tcBorders>
              <w:right w:val="single" w:sz="4" w:space="0" w:color="000000"/>
            </w:tcBorders>
          </w:tcPr>
          <w:p w14:paraId="393D3AB7" w14:textId="77777777" w:rsidR="00CE1BB7" w:rsidRPr="00BB2207" w:rsidRDefault="00CE1BB7" w:rsidP="00CE1BB7">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7D025C23" w14:textId="5D67C9DC" w:rsidR="00CE1BB7" w:rsidRPr="00BB2207" w:rsidRDefault="00CE1BB7" w:rsidP="00CE1BB7">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IX</w:t>
            </w:r>
          </w:p>
        </w:tc>
        <w:tc>
          <w:tcPr>
            <w:tcW w:w="7796" w:type="dxa"/>
            <w:vAlign w:val="bottom"/>
          </w:tcPr>
          <w:p w14:paraId="5E95ACDD" w14:textId="6BAC7114" w:rsidR="00CE1BB7" w:rsidRPr="00B17C5F" w:rsidRDefault="00CE1BB7" w:rsidP="00CE1BB7">
            <w:pPr>
              <w:ind w:left="0" w:hanging="2"/>
              <w:textDirection w:val="lrTb"/>
              <w:rPr>
                <w:rFonts w:ascii="Times New Roman" w:eastAsia="Times New Roman" w:hAnsi="Times New Roman" w:cs="Times New Roman"/>
                <w:sz w:val="24"/>
                <w:lang w:val="en-US"/>
              </w:rPr>
            </w:pPr>
            <w:r>
              <w:rPr>
                <w:rFonts w:ascii="Aptos Narrow" w:hAnsi="Aptos Narrow"/>
                <w:color w:val="000000"/>
                <w:sz w:val="22"/>
                <w:szCs w:val="22"/>
              </w:rPr>
              <w:t>Monitorueshmëria: Monitorimi, Regjistrimi, Gjurmimi</w:t>
            </w:r>
          </w:p>
        </w:tc>
      </w:tr>
      <w:tr w:rsidR="00CE1BB7" w:rsidRPr="00BB2207" w14:paraId="0F2D6781" w14:textId="77777777" w:rsidTr="00366B71">
        <w:trPr>
          <w:cantSplit/>
        </w:trPr>
        <w:tc>
          <w:tcPr>
            <w:tcW w:w="506" w:type="dxa"/>
            <w:vMerge/>
            <w:tcBorders>
              <w:right w:val="single" w:sz="4" w:space="0" w:color="000000"/>
            </w:tcBorders>
          </w:tcPr>
          <w:p w14:paraId="6805DF69" w14:textId="77777777" w:rsidR="00CE1BB7" w:rsidRPr="00BB2207" w:rsidRDefault="00CE1BB7" w:rsidP="00CE1BB7">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4458B95A" w14:textId="35DBFB52" w:rsidR="00CE1BB7" w:rsidRPr="00BB2207" w:rsidRDefault="00CE1BB7" w:rsidP="00CE1BB7">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X</w:t>
            </w:r>
          </w:p>
        </w:tc>
        <w:tc>
          <w:tcPr>
            <w:tcW w:w="7796" w:type="dxa"/>
            <w:vAlign w:val="bottom"/>
          </w:tcPr>
          <w:p w14:paraId="1ACB955A" w14:textId="517B0D11" w:rsidR="00CE1BB7" w:rsidRPr="00A37C64" w:rsidRDefault="00CE1BB7" w:rsidP="00CE1BB7">
            <w:pPr>
              <w:ind w:left="0" w:hanging="2"/>
              <w:textDirection w:val="lrTb"/>
              <w:rPr>
                <w:rFonts w:ascii="Times New Roman" w:eastAsia="Times New Roman" w:hAnsi="Times New Roman" w:cs="Times New Roman"/>
                <w:sz w:val="24"/>
                <w:lang w:val="en-US"/>
              </w:rPr>
            </w:pPr>
            <w:r>
              <w:rPr>
                <w:rFonts w:ascii="Aptos Narrow" w:hAnsi="Aptos Narrow"/>
                <w:color w:val="000000"/>
                <w:sz w:val="22"/>
                <w:szCs w:val="22"/>
              </w:rPr>
              <w:t>Modelet e Shkallëzueshmërisë &amp; Inxhinieria e Performancës</w:t>
            </w:r>
          </w:p>
        </w:tc>
      </w:tr>
      <w:tr w:rsidR="00CE1BB7" w:rsidRPr="00BB2207" w14:paraId="52B6FBBB" w14:textId="77777777" w:rsidTr="00366B71">
        <w:trPr>
          <w:cantSplit/>
        </w:trPr>
        <w:tc>
          <w:tcPr>
            <w:tcW w:w="506" w:type="dxa"/>
            <w:vMerge/>
            <w:tcBorders>
              <w:right w:val="single" w:sz="4" w:space="0" w:color="000000"/>
            </w:tcBorders>
          </w:tcPr>
          <w:p w14:paraId="5BE8701E" w14:textId="77777777" w:rsidR="00CE1BB7" w:rsidRPr="00BB2207" w:rsidRDefault="00CE1BB7" w:rsidP="00CE1BB7">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7F2207D6" w14:textId="25ADBA18" w:rsidR="00CE1BB7" w:rsidRPr="00BB2207" w:rsidRDefault="00CE1BB7" w:rsidP="00CE1BB7">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XI</w:t>
            </w:r>
          </w:p>
        </w:tc>
        <w:tc>
          <w:tcPr>
            <w:tcW w:w="7796" w:type="dxa"/>
            <w:vAlign w:val="bottom"/>
          </w:tcPr>
          <w:p w14:paraId="57938DE2" w14:textId="78B1284E" w:rsidR="00CE1BB7" w:rsidRPr="00B17C5F" w:rsidRDefault="00CE1BB7" w:rsidP="00CE1BB7">
            <w:pPr>
              <w:ind w:left="0" w:hanging="2"/>
              <w:textDirection w:val="lrTb"/>
              <w:rPr>
                <w:rFonts w:ascii="Times New Roman" w:eastAsia="Times New Roman" w:hAnsi="Times New Roman" w:cs="Times New Roman"/>
                <w:sz w:val="24"/>
                <w:lang w:val="en-US"/>
              </w:rPr>
            </w:pPr>
            <w:r>
              <w:rPr>
                <w:rFonts w:ascii="Aptos Narrow" w:hAnsi="Aptos Narrow"/>
                <w:color w:val="000000"/>
                <w:sz w:val="22"/>
                <w:szCs w:val="22"/>
              </w:rPr>
              <w:t>Inxhinieria e Sigurisë për Softuerin në Shkallë Cloud</w:t>
            </w:r>
          </w:p>
        </w:tc>
      </w:tr>
      <w:tr w:rsidR="00CE1BB7" w:rsidRPr="00BB2207" w14:paraId="2BB91F97" w14:textId="77777777" w:rsidTr="00366B71">
        <w:trPr>
          <w:cantSplit/>
        </w:trPr>
        <w:tc>
          <w:tcPr>
            <w:tcW w:w="506" w:type="dxa"/>
            <w:vMerge/>
            <w:tcBorders>
              <w:right w:val="single" w:sz="4" w:space="0" w:color="000000"/>
            </w:tcBorders>
          </w:tcPr>
          <w:p w14:paraId="50E40C99" w14:textId="77777777" w:rsidR="00CE1BB7" w:rsidRPr="00BB2207" w:rsidRDefault="00CE1BB7" w:rsidP="00CE1BB7">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7C4375A" w14:textId="7A8DA3FC" w:rsidR="00CE1BB7" w:rsidRPr="00BB2207" w:rsidRDefault="00CE1BB7" w:rsidP="00CE1BB7">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XII</w:t>
            </w:r>
          </w:p>
        </w:tc>
        <w:tc>
          <w:tcPr>
            <w:tcW w:w="7796" w:type="dxa"/>
            <w:vAlign w:val="bottom"/>
          </w:tcPr>
          <w:p w14:paraId="1D8C5582" w14:textId="3F641E17" w:rsidR="00CE1BB7" w:rsidRPr="00B17C5F" w:rsidRDefault="00CE1BB7" w:rsidP="00CE1BB7">
            <w:pPr>
              <w:ind w:left="0" w:hanging="2"/>
              <w:textDirection w:val="lrTb"/>
              <w:rPr>
                <w:rFonts w:ascii="Times New Roman" w:eastAsia="Times New Roman" w:hAnsi="Times New Roman" w:cs="Times New Roman"/>
                <w:sz w:val="24"/>
                <w:lang w:val="en-US"/>
              </w:rPr>
            </w:pPr>
            <w:r>
              <w:rPr>
                <w:rFonts w:ascii="Aptos Narrow" w:hAnsi="Aptos Narrow"/>
                <w:color w:val="000000"/>
                <w:sz w:val="22"/>
                <w:szCs w:val="22"/>
              </w:rPr>
              <w:t>Studime Rastesh në Zhvillimin Cloud-Native</w:t>
            </w:r>
          </w:p>
        </w:tc>
      </w:tr>
      <w:tr w:rsidR="00CE1BB7" w:rsidRPr="00BB2207" w14:paraId="7570C6BF" w14:textId="77777777" w:rsidTr="00366B71">
        <w:trPr>
          <w:cantSplit/>
        </w:trPr>
        <w:tc>
          <w:tcPr>
            <w:tcW w:w="506" w:type="dxa"/>
            <w:vMerge/>
            <w:tcBorders>
              <w:right w:val="single" w:sz="4" w:space="0" w:color="000000"/>
            </w:tcBorders>
          </w:tcPr>
          <w:p w14:paraId="77FDA2A4" w14:textId="77777777" w:rsidR="00CE1BB7" w:rsidRPr="00BB2207" w:rsidRDefault="00CE1BB7" w:rsidP="00CE1BB7">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8557605" w14:textId="6E09DEA2" w:rsidR="00CE1BB7" w:rsidRPr="00BB2207" w:rsidRDefault="00CE1BB7" w:rsidP="00CE1BB7">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XIII</w:t>
            </w:r>
          </w:p>
        </w:tc>
        <w:tc>
          <w:tcPr>
            <w:tcW w:w="7796" w:type="dxa"/>
            <w:vAlign w:val="bottom"/>
          </w:tcPr>
          <w:p w14:paraId="619D952D" w14:textId="7EE3259A" w:rsidR="00CE1BB7" w:rsidRPr="00B17C5F" w:rsidRDefault="00CE1BB7" w:rsidP="00CE1BB7">
            <w:pPr>
              <w:ind w:left="0" w:hanging="2"/>
              <w:textDirection w:val="lrTb"/>
              <w:rPr>
                <w:rFonts w:ascii="Times New Roman" w:eastAsia="Times New Roman" w:hAnsi="Times New Roman" w:cs="Times New Roman"/>
                <w:sz w:val="24"/>
                <w:lang w:val="en-US"/>
              </w:rPr>
            </w:pPr>
            <w:r>
              <w:rPr>
                <w:rFonts w:ascii="Aptos Narrow" w:hAnsi="Aptos Narrow"/>
                <w:color w:val="000000"/>
                <w:sz w:val="22"/>
                <w:szCs w:val="22"/>
              </w:rPr>
              <w:t>Tendencat e Reja: Serverless, Edge, AI/ML në Softuerin Cloud</w:t>
            </w:r>
          </w:p>
        </w:tc>
      </w:tr>
      <w:tr w:rsidR="00CE1BB7" w:rsidRPr="00BB2207" w14:paraId="37DC9591" w14:textId="77777777" w:rsidTr="00366B71">
        <w:trPr>
          <w:cantSplit/>
        </w:trPr>
        <w:tc>
          <w:tcPr>
            <w:tcW w:w="506" w:type="dxa"/>
            <w:vMerge/>
            <w:tcBorders>
              <w:right w:val="single" w:sz="4" w:space="0" w:color="000000"/>
            </w:tcBorders>
          </w:tcPr>
          <w:p w14:paraId="028580B5" w14:textId="77777777" w:rsidR="00CE1BB7" w:rsidRPr="00BB2207" w:rsidRDefault="00CE1BB7" w:rsidP="00CE1BB7">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6A741D8" w14:textId="4BE0DC6C" w:rsidR="00CE1BB7" w:rsidRPr="00BB2207" w:rsidRDefault="00CE1BB7" w:rsidP="00CE1BB7">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XIV</w:t>
            </w:r>
          </w:p>
        </w:tc>
        <w:tc>
          <w:tcPr>
            <w:tcW w:w="7796" w:type="dxa"/>
            <w:vAlign w:val="bottom"/>
          </w:tcPr>
          <w:p w14:paraId="6995EE1C" w14:textId="6B268F8F" w:rsidR="00CE1BB7" w:rsidRPr="00B17C5F" w:rsidRDefault="00CE1BB7" w:rsidP="00CE1BB7">
            <w:pPr>
              <w:ind w:left="0" w:hanging="2"/>
              <w:textDirection w:val="lrTb"/>
              <w:rPr>
                <w:rFonts w:ascii="Times New Roman" w:eastAsia="Times New Roman" w:hAnsi="Times New Roman" w:cs="Times New Roman"/>
                <w:sz w:val="24"/>
                <w:lang w:val="en-US"/>
              </w:rPr>
            </w:pPr>
            <w:r>
              <w:rPr>
                <w:rFonts w:ascii="Aptos Narrow" w:hAnsi="Aptos Narrow"/>
                <w:color w:val="000000"/>
                <w:sz w:val="22"/>
                <w:szCs w:val="22"/>
              </w:rPr>
              <w:t>Prezantimet e Projekteve të Studentëve</w:t>
            </w:r>
          </w:p>
        </w:tc>
      </w:tr>
      <w:tr w:rsidR="00CE1BB7" w:rsidRPr="00BB2207" w14:paraId="3F853B88" w14:textId="77777777" w:rsidTr="00366B71">
        <w:trPr>
          <w:cantSplit/>
          <w:trHeight w:val="64"/>
        </w:trPr>
        <w:tc>
          <w:tcPr>
            <w:tcW w:w="506" w:type="dxa"/>
            <w:vMerge/>
            <w:tcBorders>
              <w:right w:val="single" w:sz="4" w:space="0" w:color="000000"/>
            </w:tcBorders>
          </w:tcPr>
          <w:p w14:paraId="2462BD02" w14:textId="77777777" w:rsidR="00CE1BB7" w:rsidRPr="00BB2207" w:rsidRDefault="00CE1BB7" w:rsidP="00CE1BB7">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7AF9CDB0" w14:textId="7F9CB80B" w:rsidR="00CE1BB7" w:rsidRPr="00BB2207" w:rsidRDefault="00CE1BB7" w:rsidP="00CE1BB7">
            <w:pPr>
              <w:ind w:left="0" w:hanging="2"/>
              <w:jc w:val="both"/>
              <w:textDirection w:val="lrTb"/>
              <w:rPr>
                <w:rFonts w:ascii="Times New Roman" w:eastAsia="Times New Roman" w:hAnsi="Times New Roman" w:cs="Times New Roman"/>
                <w:u w:val="single"/>
                <w:lang w:val="en-US"/>
              </w:rPr>
            </w:pPr>
            <w:r w:rsidRPr="00791261">
              <w:rPr>
                <w:rFonts w:ascii="Times New Roman" w:hAnsi="Times New Roman"/>
                <w:b/>
                <w:sz w:val="24"/>
              </w:rPr>
              <w:t>Java - XV</w:t>
            </w:r>
          </w:p>
        </w:tc>
        <w:tc>
          <w:tcPr>
            <w:tcW w:w="7796" w:type="dxa"/>
            <w:vAlign w:val="bottom"/>
          </w:tcPr>
          <w:p w14:paraId="5C54E294" w14:textId="415E62A6" w:rsidR="00CE1BB7" w:rsidRPr="00B17C5F" w:rsidRDefault="00CE1BB7" w:rsidP="00CE1BB7">
            <w:pPr>
              <w:ind w:left="0" w:hanging="2"/>
              <w:textDirection w:val="lrTb"/>
              <w:rPr>
                <w:rFonts w:ascii="Times New Roman" w:eastAsia="Times New Roman" w:hAnsi="Times New Roman" w:cs="Times New Roman"/>
                <w:sz w:val="24"/>
                <w:lang w:val="en-US"/>
              </w:rPr>
            </w:pPr>
            <w:r>
              <w:rPr>
                <w:rFonts w:ascii="Aptos Narrow" w:hAnsi="Aptos Narrow"/>
                <w:color w:val="000000"/>
                <w:sz w:val="22"/>
                <w:szCs w:val="22"/>
              </w:rPr>
              <w:t>Përmbledhje dhe Dorëzimi i Projekteve</w:t>
            </w:r>
          </w:p>
        </w:tc>
      </w:tr>
    </w:tbl>
    <w:p w14:paraId="75499C3B" w14:textId="77777777" w:rsidR="00D67D7F" w:rsidRPr="00BB2207" w:rsidRDefault="00D67D7F">
      <w:pPr>
        <w:ind w:left="0" w:hanging="2"/>
        <w:rPr>
          <w:rFonts w:ascii="Times New Roman" w:hAnsi="Times New Roman" w:cs="Times New Roman"/>
          <w:sz w:val="16"/>
          <w:szCs w:val="16"/>
        </w:rPr>
      </w:pPr>
    </w:p>
    <w:tbl>
      <w:tblPr>
        <w:tblStyle w:val="a1"/>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
        <w:gridCol w:w="9360"/>
      </w:tblGrid>
      <w:tr w:rsidR="00D67D7F" w:rsidRPr="00BB2207" w14:paraId="0AD010CA" w14:textId="77777777">
        <w:tc>
          <w:tcPr>
            <w:tcW w:w="9918" w:type="dxa"/>
            <w:gridSpan w:val="2"/>
            <w:shd w:val="clear" w:color="auto" w:fill="B8CCE4"/>
          </w:tcPr>
          <w:p w14:paraId="23FB7CBF" w14:textId="1EE8E490" w:rsidR="00D67D7F" w:rsidRPr="00BB2207" w:rsidRDefault="009375BF">
            <w:pPr>
              <w:pStyle w:val="Heading1"/>
              <w:ind w:left="0" w:hanging="2"/>
              <w:rPr>
                <w:rFonts w:ascii="Times New Roman" w:hAnsi="Times New Roman" w:cs="Times New Roman"/>
                <w:sz w:val="24"/>
                <w:szCs w:val="24"/>
                <w:lang w:val="en-US"/>
              </w:rPr>
            </w:pPr>
            <w:r w:rsidRPr="00BB2207">
              <w:rPr>
                <w:rFonts w:ascii="Times New Roman" w:hAnsi="Times New Roman" w:cs="Times New Roman"/>
                <w:sz w:val="24"/>
                <w:szCs w:val="24"/>
                <w:lang w:val="en-US"/>
              </w:rPr>
              <w:lastRenderedPageBreak/>
              <w:t>Literatur</w:t>
            </w:r>
            <w:r w:rsidR="00CE1BB7">
              <w:rPr>
                <w:rFonts w:ascii="Times New Roman" w:hAnsi="Times New Roman" w:cs="Times New Roman"/>
                <w:sz w:val="24"/>
                <w:szCs w:val="24"/>
                <w:lang w:val="en-US"/>
              </w:rPr>
              <w:t>a</w:t>
            </w:r>
          </w:p>
          <w:p w14:paraId="01ED61DD" w14:textId="77777777" w:rsidR="00D67D7F" w:rsidRPr="00BB2207" w:rsidRDefault="00D67D7F">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lang w:val="en-US"/>
              </w:rPr>
            </w:pPr>
          </w:p>
        </w:tc>
      </w:tr>
      <w:tr w:rsidR="00D67D7F" w:rsidRPr="00BB2207" w14:paraId="0670C7D9" w14:textId="77777777" w:rsidTr="00B80C12">
        <w:trPr>
          <w:cantSplit/>
          <w:trHeight w:val="2072"/>
        </w:trPr>
        <w:tc>
          <w:tcPr>
            <w:tcW w:w="558" w:type="dxa"/>
            <w:textDirection w:val="btLr"/>
            <w:vAlign w:val="center"/>
          </w:tcPr>
          <w:p w14:paraId="6B20BD05" w14:textId="61B91F20" w:rsidR="00D67D7F" w:rsidRPr="00BB2207" w:rsidRDefault="009375BF" w:rsidP="00C40A2A">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b/>
                <w:color w:val="000000"/>
                <w:sz w:val="24"/>
                <w:lang w:val="en-US"/>
              </w:rPr>
              <w:t>Literatur</w:t>
            </w:r>
            <w:r w:rsidR="00CE1BB7">
              <w:rPr>
                <w:rFonts w:ascii="Times New Roman" w:eastAsia="Times New Roman" w:hAnsi="Times New Roman" w:cs="Times New Roman"/>
                <w:b/>
                <w:color w:val="000000"/>
                <w:sz w:val="24"/>
                <w:lang w:val="en-US"/>
              </w:rPr>
              <w:t>a</w:t>
            </w:r>
          </w:p>
        </w:tc>
        <w:tc>
          <w:tcPr>
            <w:tcW w:w="9360" w:type="dxa"/>
          </w:tcPr>
          <w:p w14:paraId="3C1753BB" w14:textId="77777777" w:rsidR="00C40A2A" w:rsidRPr="00C40A2A" w:rsidRDefault="00C40A2A" w:rsidP="00C40A2A">
            <w:pPr>
              <w:pStyle w:val="ListParagraph"/>
              <w:numPr>
                <w:ilvl w:val="0"/>
                <w:numId w:val="20"/>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C40A2A">
              <w:rPr>
                <w:rFonts w:ascii="Times New Roman" w:eastAsia="Times New Roman" w:hAnsi="Times New Roman" w:cs="Times New Roman"/>
                <w:b/>
                <w:bCs/>
                <w:position w:val="0"/>
                <w:sz w:val="24"/>
                <w:lang w:val="en-US" w:eastAsia="en-US"/>
              </w:rPr>
              <w:t>Bass, L., Weber, I., &amp; Zhu, L.</w:t>
            </w:r>
            <w:r w:rsidRPr="00C40A2A">
              <w:rPr>
                <w:rFonts w:ascii="Times New Roman" w:eastAsia="Times New Roman" w:hAnsi="Times New Roman" w:cs="Times New Roman"/>
                <w:position w:val="0"/>
                <w:sz w:val="24"/>
                <w:lang w:val="en-US" w:eastAsia="en-US"/>
              </w:rPr>
              <w:t xml:space="preserve"> (2015). DevOps: A Software Architect’s Perspective. Addison-Wesley.</w:t>
            </w:r>
          </w:p>
          <w:p w14:paraId="55AF83AF" w14:textId="77777777" w:rsidR="00C40A2A" w:rsidRPr="00C40A2A" w:rsidRDefault="00C40A2A" w:rsidP="00C40A2A">
            <w:pPr>
              <w:pStyle w:val="ListParagraph"/>
              <w:numPr>
                <w:ilvl w:val="0"/>
                <w:numId w:val="20"/>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C40A2A">
              <w:rPr>
                <w:rFonts w:ascii="Times New Roman" w:eastAsia="Times New Roman" w:hAnsi="Times New Roman" w:cs="Times New Roman"/>
                <w:b/>
                <w:bCs/>
                <w:position w:val="0"/>
                <w:sz w:val="24"/>
                <w:lang w:val="en-US" w:eastAsia="en-US"/>
              </w:rPr>
              <w:t>Newman, S. (2021</w:t>
            </w:r>
            <w:r w:rsidRPr="00C40A2A">
              <w:rPr>
                <w:rFonts w:ascii="Times New Roman" w:eastAsia="Times New Roman" w:hAnsi="Times New Roman" w:cs="Times New Roman"/>
                <w:position w:val="0"/>
                <w:sz w:val="24"/>
                <w:lang w:val="en-US" w:eastAsia="en-US"/>
              </w:rPr>
              <w:t>). Building Microservices (2nd ed.). O’Reilly.#</w:t>
            </w:r>
          </w:p>
          <w:p w14:paraId="7C07C5A4" w14:textId="77777777" w:rsidR="00C40A2A" w:rsidRPr="00C40A2A" w:rsidRDefault="00C40A2A" w:rsidP="00C40A2A">
            <w:pPr>
              <w:pStyle w:val="ListParagraph"/>
              <w:numPr>
                <w:ilvl w:val="0"/>
                <w:numId w:val="20"/>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C40A2A">
              <w:rPr>
                <w:rFonts w:ascii="Times New Roman" w:eastAsia="Times New Roman" w:hAnsi="Times New Roman" w:cs="Times New Roman"/>
                <w:b/>
                <w:bCs/>
                <w:position w:val="0"/>
                <w:sz w:val="24"/>
                <w:lang w:val="en-US" w:eastAsia="en-US"/>
              </w:rPr>
              <w:t>Ford, N., Parsons, R., &amp; Kua, P</w:t>
            </w:r>
            <w:r w:rsidRPr="00C40A2A">
              <w:rPr>
                <w:rFonts w:ascii="Times New Roman" w:eastAsia="Times New Roman" w:hAnsi="Times New Roman" w:cs="Times New Roman"/>
                <w:position w:val="0"/>
                <w:sz w:val="24"/>
                <w:lang w:val="en-US" w:eastAsia="en-US"/>
              </w:rPr>
              <w:t>. (2017). Building Evolutionary Architectures. O’Reilly.</w:t>
            </w:r>
          </w:p>
          <w:p w14:paraId="7301B093" w14:textId="77777777" w:rsidR="00C40A2A" w:rsidRPr="00C40A2A" w:rsidRDefault="00C40A2A" w:rsidP="00C40A2A">
            <w:pPr>
              <w:pStyle w:val="ListParagraph"/>
              <w:numPr>
                <w:ilvl w:val="0"/>
                <w:numId w:val="20"/>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C40A2A">
              <w:rPr>
                <w:rFonts w:ascii="Times New Roman" w:eastAsia="Times New Roman" w:hAnsi="Times New Roman" w:cs="Times New Roman"/>
                <w:b/>
                <w:bCs/>
                <w:position w:val="0"/>
                <w:sz w:val="24"/>
                <w:lang w:val="en-US" w:eastAsia="en-US"/>
              </w:rPr>
              <w:t xml:space="preserve">Richards, M., &amp; Ford, N. </w:t>
            </w:r>
            <w:r w:rsidRPr="00C40A2A">
              <w:rPr>
                <w:rFonts w:ascii="Times New Roman" w:eastAsia="Times New Roman" w:hAnsi="Times New Roman" w:cs="Times New Roman"/>
                <w:position w:val="0"/>
                <w:sz w:val="24"/>
                <w:lang w:val="en-US" w:eastAsia="en-US"/>
              </w:rPr>
              <w:t>(2020). Fundamentals of Software Architecture. O’Reilly.</w:t>
            </w:r>
          </w:p>
          <w:p w14:paraId="74C00AF1" w14:textId="25470C0C" w:rsidR="00D67D7F" w:rsidRPr="00C40A2A" w:rsidRDefault="00C40A2A" w:rsidP="00C40A2A">
            <w:pPr>
              <w:pStyle w:val="ListParagraph"/>
              <w:numPr>
                <w:ilvl w:val="0"/>
                <w:numId w:val="20"/>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C40A2A">
              <w:rPr>
                <w:rFonts w:ascii="Times New Roman" w:eastAsia="Times New Roman" w:hAnsi="Times New Roman" w:cs="Times New Roman"/>
                <w:b/>
                <w:bCs/>
                <w:position w:val="0"/>
                <w:sz w:val="24"/>
                <w:lang w:val="en-US" w:eastAsia="en-US"/>
              </w:rPr>
              <w:t>Fowler, M. (2018).</w:t>
            </w:r>
            <w:r w:rsidRPr="00C40A2A">
              <w:rPr>
                <w:rFonts w:ascii="Times New Roman" w:eastAsia="Times New Roman" w:hAnsi="Times New Roman" w:cs="Times New Roman"/>
                <w:position w:val="0"/>
                <w:sz w:val="24"/>
                <w:lang w:val="en-US" w:eastAsia="en-US"/>
              </w:rPr>
              <w:t xml:space="preserve"> Continuous Delivery and Microservices Patterns (online essays and talks)</w:t>
            </w:r>
          </w:p>
        </w:tc>
      </w:tr>
    </w:tbl>
    <w:p w14:paraId="2FAF92E5" w14:textId="77777777" w:rsidR="00D67D7F" w:rsidRPr="00BB2207" w:rsidRDefault="00D67D7F">
      <w:pPr>
        <w:ind w:left="0" w:hanging="2"/>
        <w:rPr>
          <w:rFonts w:ascii="Times New Roman" w:hAnsi="Times New Roman" w:cs="Times New Roman"/>
        </w:rPr>
      </w:pPr>
    </w:p>
    <w:tbl>
      <w:tblPr>
        <w:tblStyle w:val="a2"/>
        <w:tblpPr w:leftFromText="180" w:rightFromText="180" w:vertAnchor="text" w:tblpY="1"/>
        <w:tblOverlap w:val="neve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
        <w:gridCol w:w="6210"/>
        <w:gridCol w:w="810"/>
        <w:gridCol w:w="1260"/>
        <w:gridCol w:w="1080"/>
      </w:tblGrid>
      <w:tr w:rsidR="00CE1BB7" w:rsidRPr="00BB2207" w14:paraId="7D428195" w14:textId="77777777" w:rsidTr="00A67B75">
        <w:trPr>
          <w:cantSplit/>
          <w:trHeight w:val="580"/>
        </w:trPr>
        <w:tc>
          <w:tcPr>
            <w:tcW w:w="558" w:type="dxa"/>
            <w:vMerge w:val="restart"/>
            <w:tcBorders>
              <w:right w:val="single" w:sz="4" w:space="0" w:color="000000"/>
            </w:tcBorders>
            <w:shd w:val="clear" w:color="auto" w:fill="B8CCE4"/>
            <w:textDirection w:val="btLr"/>
            <w:vAlign w:val="center"/>
          </w:tcPr>
          <w:p w14:paraId="7DA32478" w14:textId="54BA2EA7" w:rsidR="00CE1BB7" w:rsidRPr="00BB2207" w:rsidRDefault="00CE1BB7" w:rsidP="00CE1BB7">
            <w:pPr>
              <w:pBdr>
                <w:top w:val="nil"/>
                <w:left w:val="nil"/>
                <w:bottom w:val="nil"/>
                <w:right w:val="nil"/>
                <w:between w:val="nil"/>
              </w:pBdr>
              <w:spacing w:line="240" w:lineRule="auto"/>
              <w:ind w:left="0" w:right="113" w:hanging="2"/>
              <w:jc w:val="center"/>
              <w:textDirection w:val="lrTb"/>
              <w:rPr>
                <w:rFonts w:ascii="Times New Roman" w:eastAsia="Times New Roman" w:hAnsi="Times New Roman" w:cs="Times New Roman"/>
                <w:color w:val="000000"/>
                <w:sz w:val="24"/>
                <w:lang w:val="en-US"/>
              </w:rPr>
            </w:pPr>
            <w:r w:rsidRPr="00791261">
              <w:rPr>
                <w:b/>
              </w:rPr>
              <w:t>Metodologjia e mësimdhënjës</w:t>
            </w:r>
          </w:p>
        </w:tc>
        <w:tc>
          <w:tcPr>
            <w:tcW w:w="9360" w:type="dxa"/>
            <w:gridSpan w:val="4"/>
            <w:tcBorders>
              <w:right w:val="single" w:sz="4" w:space="0" w:color="000000"/>
            </w:tcBorders>
          </w:tcPr>
          <w:p w14:paraId="36531232" w14:textId="77777777" w:rsidR="00CE1BB7" w:rsidRPr="00AF3307" w:rsidRDefault="00CE1BB7" w:rsidP="00CE1BB7">
            <w:pPr>
              <w:suppressAutoHyphens w:val="0"/>
              <w:spacing w:before="100" w:beforeAutospacing="1" w:after="100" w:afterAutospacing="1" w:line="240" w:lineRule="auto"/>
              <w:ind w:leftChars="0" w:left="0" w:firstLineChars="0" w:hanging="2"/>
              <w:textDirection w:val="lrTb"/>
              <w:textAlignment w:val="auto"/>
              <w:outlineLvl w:val="9"/>
              <w:rPr>
                <w:rFonts w:ascii="Times New Roman" w:eastAsia="Times New Roman" w:hAnsi="Times New Roman" w:cs="Times New Roman"/>
                <w:position w:val="0"/>
                <w:sz w:val="24"/>
                <w:lang w:val="en-US" w:eastAsia="en-US"/>
              </w:rPr>
            </w:pPr>
            <w:r w:rsidRPr="00AF3307">
              <w:rPr>
                <w:rFonts w:ascii="Times New Roman" w:eastAsia="Times New Roman" w:hAnsi="Times New Roman" w:cs="Times New Roman"/>
                <w:position w:val="0"/>
                <w:sz w:val="24"/>
                <w:lang w:val="en-US" w:eastAsia="en-US"/>
              </w:rPr>
              <w:t>Kursi ndërthur ligjëratat për bazat teorike me ushtrimet dhe laboratorët për zhvillimin e aftësive praktike. Studentët mësojnë përmes studimeve të rasteve, punës së bazuar në projekte dhe studimit të pavarur, duke përdorur mjetet standarde të industrisë për të projektuar, vendosur dhe menaxhuar rrjetet cloud.</w:t>
            </w:r>
          </w:p>
          <w:p w14:paraId="2BEDD172" w14:textId="77777777" w:rsidR="00CE1BB7" w:rsidRPr="00AF3307" w:rsidRDefault="00CE1BB7" w:rsidP="00CE1BB7">
            <w:pPr>
              <w:numPr>
                <w:ilvl w:val="0"/>
                <w:numId w:val="9"/>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AF3307">
              <w:rPr>
                <w:rFonts w:ascii="Times New Roman" w:eastAsia="Times New Roman" w:hAnsi="Times New Roman" w:cs="Times New Roman"/>
                <w:b/>
                <w:bCs/>
                <w:position w:val="0"/>
                <w:sz w:val="24"/>
                <w:lang w:val="en-US" w:eastAsia="en-US"/>
              </w:rPr>
              <w:t>Ligjërata të strukturuara</w:t>
            </w:r>
            <w:r w:rsidRPr="00AF3307">
              <w:rPr>
                <w:rFonts w:ascii="Times New Roman" w:eastAsia="Times New Roman" w:hAnsi="Times New Roman" w:cs="Times New Roman"/>
                <w:position w:val="0"/>
                <w:sz w:val="24"/>
                <w:lang w:val="en-US" w:eastAsia="en-US"/>
              </w:rPr>
              <w:t>: prezantimi i parimeve të rrjetëzimit dhe arkitekturave të cloud-it.</w:t>
            </w:r>
          </w:p>
          <w:p w14:paraId="5D88CE9D" w14:textId="77777777" w:rsidR="00CE1BB7" w:rsidRPr="00AF3307" w:rsidRDefault="00CE1BB7" w:rsidP="00CE1BB7">
            <w:pPr>
              <w:numPr>
                <w:ilvl w:val="0"/>
                <w:numId w:val="9"/>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AF3307">
              <w:rPr>
                <w:rFonts w:ascii="Times New Roman" w:eastAsia="Times New Roman" w:hAnsi="Times New Roman" w:cs="Times New Roman"/>
                <w:b/>
                <w:bCs/>
                <w:position w:val="0"/>
                <w:sz w:val="24"/>
                <w:lang w:val="en-US" w:eastAsia="en-US"/>
              </w:rPr>
              <w:t>Mësim i bazuar në problem (PBL)</w:t>
            </w:r>
            <w:r w:rsidRPr="00AF3307">
              <w:rPr>
                <w:rFonts w:ascii="Times New Roman" w:eastAsia="Times New Roman" w:hAnsi="Times New Roman" w:cs="Times New Roman"/>
                <w:position w:val="0"/>
                <w:sz w:val="24"/>
                <w:lang w:val="en-US" w:eastAsia="en-US"/>
              </w:rPr>
              <w:t>: zgjidhja e sfidave reale të rrjetëzimit në cloud.</w:t>
            </w:r>
          </w:p>
          <w:p w14:paraId="646B52D2" w14:textId="77777777" w:rsidR="00CE1BB7" w:rsidRPr="00AF3307" w:rsidRDefault="00CE1BB7" w:rsidP="00CE1BB7">
            <w:pPr>
              <w:numPr>
                <w:ilvl w:val="0"/>
                <w:numId w:val="9"/>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AF3307">
              <w:rPr>
                <w:rFonts w:ascii="Times New Roman" w:eastAsia="Times New Roman" w:hAnsi="Times New Roman" w:cs="Times New Roman"/>
                <w:b/>
                <w:bCs/>
                <w:position w:val="0"/>
                <w:sz w:val="24"/>
                <w:lang w:val="en-US" w:eastAsia="en-US"/>
              </w:rPr>
              <w:t>Flipped Classroom</w:t>
            </w:r>
            <w:r w:rsidRPr="00AF3307">
              <w:rPr>
                <w:rFonts w:ascii="Times New Roman" w:eastAsia="Times New Roman" w:hAnsi="Times New Roman" w:cs="Times New Roman"/>
                <w:position w:val="0"/>
                <w:sz w:val="24"/>
                <w:lang w:val="en-US" w:eastAsia="en-US"/>
              </w:rPr>
              <w:t>: lexime paraprake dhe zgjidhje interaktive e problemeve gjatë orës.</w:t>
            </w:r>
          </w:p>
          <w:p w14:paraId="045530D0" w14:textId="77777777" w:rsidR="00CE1BB7" w:rsidRPr="00AF3307" w:rsidRDefault="00CE1BB7" w:rsidP="00CE1BB7">
            <w:pPr>
              <w:numPr>
                <w:ilvl w:val="0"/>
                <w:numId w:val="9"/>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AF3307">
              <w:rPr>
                <w:rFonts w:ascii="Times New Roman" w:eastAsia="Times New Roman" w:hAnsi="Times New Roman" w:cs="Times New Roman"/>
                <w:b/>
                <w:bCs/>
                <w:position w:val="0"/>
                <w:sz w:val="24"/>
                <w:lang w:val="en-US" w:eastAsia="en-US"/>
              </w:rPr>
              <w:t>Mësim i bazuar në projekte</w:t>
            </w:r>
            <w:r w:rsidRPr="00AF3307">
              <w:rPr>
                <w:rFonts w:ascii="Times New Roman" w:eastAsia="Times New Roman" w:hAnsi="Times New Roman" w:cs="Times New Roman"/>
                <w:position w:val="0"/>
                <w:sz w:val="24"/>
                <w:lang w:val="en-US" w:eastAsia="en-US"/>
              </w:rPr>
              <w:t>: projektimi dhe analiza e infrastrukturave të rrjeteve cloud.</w:t>
            </w:r>
          </w:p>
          <w:p w14:paraId="533E4BF7" w14:textId="77777777" w:rsidR="00CE1BB7" w:rsidRPr="00AF3307" w:rsidRDefault="00CE1BB7" w:rsidP="00CE1BB7">
            <w:pPr>
              <w:numPr>
                <w:ilvl w:val="0"/>
                <w:numId w:val="9"/>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AF3307">
              <w:rPr>
                <w:rFonts w:ascii="Times New Roman" w:eastAsia="Times New Roman" w:hAnsi="Times New Roman" w:cs="Times New Roman"/>
                <w:b/>
                <w:bCs/>
                <w:position w:val="0"/>
                <w:sz w:val="24"/>
                <w:lang w:val="en-US" w:eastAsia="en-US"/>
              </w:rPr>
              <w:t>Metoda e studimit të rasteve</w:t>
            </w:r>
            <w:r w:rsidRPr="00AF3307">
              <w:rPr>
                <w:rFonts w:ascii="Times New Roman" w:eastAsia="Times New Roman" w:hAnsi="Times New Roman" w:cs="Times New Roman"/>
                <w:position w:val="0"/>
                <w:sz w:val="24"/>
                <w:lang w:val="en-US" w:eastAsia="en-US"/>
              </w:rPr>
              <w:t>: analiza e qendrave të të dhënave në cloud dhe SDN në fokus industrial.</w:t>
            </w:r>
          </w:p>
          <w:p w14:paraId="17F5299C" w14:textId="77777777" w:rsidR="00CE1BB7" w:rsidRPr="00AF3307" w:rsidRDefault="00CE1BB7" w:rsidP="00CE1BB7">
            <w:pPr>
              <w:numPr>
                <w:ilvl w:val="0"/>
                <w:numId w:val="9"/>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AF3307">
              <w:rPr>
                <w:rFonts w:ascii="Times New Roman" w:eastAsia="Times New Roman" w:hAnsi="Times New Roman" w:cs="Times New Roman"/>
                <w:b/>
                <w:bCs/>
                <w:position w:val="0"/>
                <w:sz w:val="24"/>
                <w:lang w:val="en-US" w:eastAsia="en-US"/>
              </w:rPr>
              <w:t>Demonstrime laboratorike</w:t>
            </w:r>
            <w:r w:rsidRPr="00AF3307">
              <w:rPr>
                <w:rFonts w:ascii="Times New Roman" w:eastAsia="Times New Roman" w:hAnsi="Times New Roman" w:cs="Times New Roman"/>
                <w:position w:val="0"/>
                <w:sz w:val="24"/>
                <w:lang w:val="en-US" w:eastAsia="en-US"/>
              </w:rPr>
              <w:t>: punë praktike me virtualizim, kontrollues SDN dhe monitorim të rrjeteve cloud.</w:t>
            </w:r>
          </w:p>
          <w:p w14:paraId="334A0836" w14:textId="77777777" w:rsidR="00CE1BB7" w:rsidRPr="00AF3307" w:rsidRDefault="00CE1BB7" w:rsidP="00CE1BB7">
            <w:pPr>
              <w:numPr>
                <w:ilvl w:val="0"/>
                <w:numId w:val="9"/>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AF3307">
              <w:rPr>
                <w:rFonts w:ascii="Times New Roman" w:eastAsia="Times New Roman" w:hAnsi="Times New Roman" w:cs="Times New Roman"/>
                <w:b/>
                <w:bCs/>
                <w:position w:val="0"/>
                <w:sz w:val="24"/>
                <w:lang w:val="en-US" w:eastAsia="en-US"/>
              </w:rPr>
              <w:t>Ligjër</w:t>
            </w:r>
            <w:r>
              <w:rPr>
                <w:rFonts w:ascii="Times New Roman" w:eastAsia="Times New Roman" w:hAnsi="Times New Roman" w:cs="Times New Roman"/>
                <w:b/>
                <w:bCs/>
                <w:position w:val="0"/>
                <w:sz w:val="24"/>
                <w:lang w:val="en-US" w:eastAsia="en-US"/>
              </w:rPr>
              <w:t>ues</w:t>
            </w:r>
            <w:r w:rsidRPr="00AF3307">
              <w:rPr>
                <w:rFonts w:ascii="Times New Roman" w:eastAsia="Times New Roman" w:hAnsi="Times New Roman" w:cs="Times New Roman"/>
                <w:b/>
                <w:bCs/>
                <w:position w:val="0"/>
                <w:sz w:val="24"/>
                <w:lang w:val="en-US" w:eastAsia="en-US"/>
              </w:rPr>
              <w:t xml:space="preserve"> të ftuara</w:t>
            </w:r>
            <w:r w:rsidRPr="00AF3307">
              <w:rPr>
                <w:rFonts w:ascii="Times New Roman" w:eastAsia="Times New Roman" w:hAnsi="Times New Roman" w:cs="Times New Roman"/>
                <w:position w:val="0"/>
                <w:sz w:val="24"/>
                <w:lang w:val="en-US" w:eastAsia="en-US"/>
              </w:rPr>
              <w:t>: njohuri nga profesionistë të industrisë mbi inxhinierinë e të dhënave në cloud dhe qeverisjen.</w:t>
            </w:r>
          </w:p>
          <w:p w14:paraId="0BD81FA4" w14:textId="5F7C1589" w:rsidR="00CE1BB7" w:rsidRPr="000611E8" w:rsidRDefault="00CE1BB7" w:rsidP="00CE1BB7">
            <w:pPr>
              <w:numPr>
                <w:ilvl w:val="0"/>
                <w:numId w:val="9"/>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bCs/>
                <w:position w:val="0"/>
                <w:sz w:val="24"/>
                <w:lang w:val="en-US" w:eastAsia="en-US"/>
              </w:rPr>
            </w:pPr>
          </w:p>
        </w:tc>
      </w:tr>
      <w:tr w:rsidR="00CE1BB7" w:rsidRPr="00BB2207" w14:paraId="413256E8" w14:textId="77777777" w:rsidTr="00A67B75">
        <w:trPr>
          <w:cantSplit/>
          <w:trHeight w:val="589"/>
        </w:trPr>
        <w:tc>
          <w:tcPr>
            <w:tcW w:w="558" w:type="dxa"/>
            <w:vMerge/>
            <w:tcBorders>
              <w:right w:val="single" w:sz="4" w:space="0" w:color="000000"/>
            </w:tcBorders>
            <w:shd w:val="clear" w:color="auto" w:fill="B8CCE4"/>
            <w:vAlign w:val="center"/>
          </w:tcPr>
          <w:p w14:paraId="7B723B5E" w14:textId="77777777" w:rsidR="00CE1BB7" w:rsidRPr="00BB2207" w:rsidRDefault="00CE1BB7" w:rsidP="00CE1BB7">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9360" w:type="dxa"/>
            <w:gridSpan w:val="4"/>
            <w:tcBorders>
              <w:left w:val="single" w:sz="4" w:space="0" w:color="000000"/>
            </w:tcBorders>
            <w:shd w:val="clear" w:color="auto" w:fill="C6D9F1"/>
          </w:tcPr>
          <w:p w14:paraId="685C8A4B" w14:textId="7608C562" w:rsidR="00CE1BB7" w:rsidRPr="00BB2207" w:rsidRDefault="00CE1BB7" w:rsidP="00CE1BB7">
            <w:pPr>
              <w:ind w:left="0" w:hanging="2"/>
              <w:jc w:val="center"/>
              <w:textDirection w:val="lrTb"/>
              <w:rPr>
                <w:rFonts w:ascii="Times New Roman" w:eastAsia="Times New Roman" w:hAnsi="Times New Roman" w:cs="Times New Roman"/>
                <w:sz w:val="24"/>
                <w:lang w:val="en-US"/>
              </w:rPr>
            </w:pPr>
            <w:r w:rsidRPr="00791261">
              <w:rPr>
                <w:bCs/>
                <w:lang w:val="sq-AL"/>
              </w:rPr>
              <w:t>Kontributi nё ngarkesën e studentit (gjë që duhet të korrespondoj me rezultatet e të nxënit të studentit – 1 ECTS kredi = 25 orë</w:t>
            </w:r>
            <w:r w:rsidRPr="00791261">
              <w:rPr>
                <w:lang w:val="sq-AL"/>
              </w:rPr>
              <w:t>)</w:t>
            </w:r>
          </w:p>
        </w:tc>
      </w:tr>
      <w:tr w:rsidR="00CE1BB7" w:rsidRPr="00BB2207" w14:paraId="62CD38DE" w14:textId="77777777" w:rsidTr="00DF1B78">
        <w:trPr>
          <w:cantSplit/>
        </w:trPr>
        <w:tc>
          <w:tcPr>
            <w:tcW w:w="558" w:type="dxa"/>
            <w:vMerge/>
            <w:tcBorders>
              <w:right w:val="single" w:sz="4" w:space="0" w:color="000000"/>
            </w:tcBorders>
            <w:shd w:val="clear" w:color="auto" w:fill="B8CCE4"/>
            <w:vAlign w:val="center"/>
          </w:tcPr>
          <w:p w14:paraId="433CDF31" w14:textId="77777777" w:rsidR="00CE1BB7" w:rsidRPr="00BB2207" w:rsidRDefault="00CE1BB7" w:rsidP="00CE1BB7">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6210" w:type="dxa"/>
            <w:tcBorders>
              <w:right w:val="single" w:sz="4" w:space="0" w:color="000000"/>
            </w:tcBorders>
            <w:shd w:val="clear" w:color="auto" w:fill="B8CCE4"/>
          </w:tcPr>
          <w:p w14:paraId="114B3DA2" w14:textId="323FE84F" w:rsidR="00CE1BB7" w:rsidRPr="00BB2207" w:rsidRDefault="00CE1BB7" w:rsidP="00CE1BB7">
            <w:pPr>
              <w:ind w:left="0" w:hanging="2"/>
              <w:jc w:val="center"/>
              <w:textDirection w:val="lrTb"/>
              <w:rPr>
                <w:rFonts w:ascii="Times New Roman" w:eastAsia="Times New Roman" w:hAnsi="Times New Roman" w:cs="Times New Roman"/>
                <w:sz w:val="24"/>
                <w:lang w:val="en-US"/>
              </w:rPr>
            </w:pPr>
            <w:r w:rsidRPr="00791261">
              <w:rPr>
                <w:rFonts w:ascii="Times New Roman" w:hAnsi="Times New Roman"/>
                <w:sz w:val="24"/>
                <w:lang w:val="sq-AL"/>
              </w:rPr>
              <w:t>Orë</w:t>
            </w:r>
          </w:p>
        </w:tc>
        <w:tc>
          <w:tcPr>
            <w:tcW w:w="810" w:type="dxa"/>
            <w:tcBorders>
              <w:left w:val="single" w:sz="4" w:space="0" w:color="000000"/>
              <w:right w:val="single" w:sz="4" w:space="0" w:color="000000"/>
            </w:tcBorders>
            <w:shd w:val="clear" w:color="auto" w:fill="B8CCE4"/>
          </w:tcPr>
          <w:p w14:paraId="0E8839BC" w14:textId="53A0E67E" w:rsidR="00CE1BB7" w:rsidRPr="00BB2207" w:rsidRDefault="00CE1BB7" w:rsidP="00CE1BB7">
            <w:pPr>
              <w:ind w:left="0" w:hanging="2"/>
              <w:jc w:val="center"/>
              <w:textDirection w:val="lrTb"/>
              <w:rPr>
                <w:rFonts w:ascii="Times New Roman" w:eastAsia="Times New Roman" w:hAnsi="Times New Roman" w:cs="Times New Roman"/>
                <w:sz w:val="24"/>
                <w:lang w:val="en-US"/>
              </w:rPr>
            </w:pPr>
            <w:r w:rsidRPr="00791261">
              <w:rPr>
                <w:rFonts w:ascii="Times New Roman" w:hAnsi="Times New Roman"/>
                <w:sz w:val="24"/>
                <w:lang w:val="sq-AL"/>
              </w:rPr>
              <w:t>Orë</w:t>
            </w:r>
          </w:p>
        </w:tc>
        <w:tc>
          <w:tcPr>
            <w:tcW w:w="1260" w:type="dxa"/>
            <w:tcBorders>
              <w:left w:val="single" w:sz="4" w:space="0" w:color="000000"/>
              <w:right w:val="single" w:sz="4" w:space="0" w:color="000000"/>
            </w:tcBorders>
            <w:shd w:val="clear" w:color="auto" w:fill="B8CCE4"/>
          </w:tcPr>
          <w:p w14:paraId="1B1B9886" w14:textId="3739CD19" w:rsidR="00CE1BB7" w:rsidRPr="00BB2207" w:rsidRDefault="00CE1BB7" w:rsidP="00CE1BB7">
            <w:pPr>
              <w:ind w:left="0" w:hanging="2"/>
              <w:jc w:val="center"/>
              <w:textDirection w:val="lrTb"/>
              <w:rPr>
                <w:rFonts w:ascii="Times New Roman" w:eastAsia="Times New Roman" w:hAnsi="Times New Roman" w:cs="Times New Roman"/>
                <w:sz w:val="24"/>
                <w:lang w:val="en-US"/>
              </w:rPr>
            </w:pPr>
            <w:r w:rsidRPr="00791261">
              <w:rPr>
                <w:rFonts w:ascii="Times New Roman" w:hAnsi="Times New Roman"/>
                <w:sz w:val="24"/>
                <w:lang w:val="sq-AL"/>
              </w:rPr>
              <w:t>Orë</w:t>
            </w:r>
          </w:p>
        </w:tc>
        <w:tc>
          <w:tcPr>
            <w:tcW w:w="1080" w:type="dxa"/>
            <w:tcBorders>
              <w:left w:val="single" w:sz="4" w:space="0" w:color="000000"/>
            </w:tcBorders>
            <w:shd w:val="clear" w:color="auto" w:fill="B8CCE4"/>
          </w:tcPr>
          <w:p w14:paraId="0CB6FB24" w14:textId="61320B89" w:rsidR="00CE1BB7" w:rsidRPr="00BB2207" w:rsidRDefault="00CE1BB7" w:rsidP="00CE1BB7">
            <w:pPr>
              <w:ind w:left="0" w:hanging="2"/>
              <w:jc w:val="center"/>
              <w:textDirection w:val="lrTb"/>
              <w:rPr>
                <w:rFonts w:ascii="Times New Roman" w:eastAsia="Times New Roman" w:hAnsi="Times New Roman" w:cs="Times New Roman"/>
                <w:sz w:val="24"/>
                <w:lang w:val="en-US"/>
              </w:rPr>
            </w:pPr>
            <w:r w:rsidRPr="00791261">
              <w:rPr>
                <w:rFonts w:ascii="Times New Roman" w:hAnsi="Times New Roman"/>
                <w:sz w:val="24"/>
                <w:lang w:val="sq-AL"/>
              </w:rPr>
              <w:t>Orë</w:t>
            </w:r>
          </w:p>
        </w:tc>
      </w:tr>
      <w:tr w:rsidR="00CE1BB7" w:rsidRPr="00BB2207" w14:paraId="3831970B" w14:textId="77777777" w:rsidTr="00D03595">
        <w:trPr>
          <w:cantSplit/>
        </w:trPr>
        <w:tc>
          <w:tcPr>
            <w:tcW w:w="558" w:type="dxa"/>
            <w:vMerge/>
            <w:tcBorders>
              <w:right w:val="single" w:sz="4" w:space="0" w:color="000000"/>
            </w:tcBorders>
            <w:shd w:val="clear" w:color="auto" w:fill="B8CCE4"/>
            <w:vAlign w:val="center"/>
          </w:tcPr>
          <w:p w14:paraId="760B7D9A" w14:textId="77777777" w:rsidR="00CE1BB7" w:rsidRPr="00BB2207" w:rsidRDefault="00CE1BB7" w:rsidP="00CE1BB7">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vAlign w:val="bottom"/>
          </w:tcPr>
          <w:p w14:paraId="31DE7ECC" w14:textId="22ED00F6" w:rsidR="00CE1BB7" w:rsidRPr="00BB2207" w:rsidRDefault="00CE1BB7" w:rsidP="00CE1BB7">
            <w:pPr>
              <w:ind w:left="0" w:hanging="2"/>
              <w:jc w:val="both"/>
              <w:textDirection w:val="lrTb"/>
              <w:rPr>
                <w:rFonts w:ascii="Times New Roman" w:eastAsia="Times New Roman" w:hAnsi="Times New Roman" w:cs="Times New Roman"/>
                <w:sz w:val="24"/>
                <w:lang w:val="en-US"/>
              </w:rPr>
            </w:pPr>
            <w:r>
              <w:rPr>
                <w:rFonts w:ascii="Aptos Narrow" w:hAnsi="Aptos Narrow"/>
                <w:color w:val="000000"/>
                <w:sz w:val="22"/>
                <w:szCs w:val="22"/>
              </w:rPr>
              <w:t>Ligjërata</w:t>
            </w:r>
          </w:p>
        </w:tc>
        <w:tc>
          <w:tcPr>
            <w:tcW w:w="810" w:type="dxa"/>
            <w:tcBorders>
              <w:left w:val="single" w:sz="4" w:space="0" w:color="000000"/>
              <w:right w:val="single" w:sz="4" w:space="0" w:color="000000"/>
            </w:tcBorders>
            <w:shd w:val="clear" w:color="auto" w:fill="FFFFFF"/>
          </w:tcPr>
          <w:p w14:paraId="3FB329B5" w14:textId="2DB1E178" w:rsidR="00CE1BB7" w:rsidRPr="00BB2207" w:rsidRDefault="00CE1BB7" w:rsidP="00CE1BB7">
            <w:pPr>
              <w:ind w:left="0" w:hanging="2"/>
              <w:jc w:val="center"/>
              <w:textDirection w:val="lrTb"/>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260" w:type="dxa"/>
            <w:tcBorders>
              <w:left w:val="single" w:sz="4" w:space="0" w:color="000000"/>
              <w:right w:val="single" w:sz="4" w:space="0" w:color="000000"/>
            </w:tcBorders>
            <w:shd w:val="clear" w:color="auto" w:fill="FFFFFF"/>
          </w:tcPr>
          <w:p w14:paraId="5753D72D" w14:textId="1C2394FC" w:rsidR="00CE1BB7" w:rsidRPr="00BB2207" w:rsidRDefault="00CE1BB7" w:rsidP="00CE1BB7">
            <w:pPr>
              <w:ind w:left="0" w:hanging="2"/>
              <w:jc w:val="center"/>
              <w:textDirection w:val="lrTb"/>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15</w:t>
            </w:r>
          </w:p>
        </w:tc>
        <w:tc>
          <w:tcPr>
            <w:tcW w:w="1080" w:type="dxa"/>
            <w:tcBorders>
              <w:left w:val="single" w:sz="4" w:space="0" w:color="000000"/>
            </w:tcBorders>
            <w:shd w:val="clear" w:color="auto" w:fill="FFFFFF"/>
          </w:tcPr>
          <w:p w14:paraId="4672ABB2" w14:textId="1C17399A" w:rsidR="00CE1BB7" w:rsidRPr="00BB2207" w:rsidRDefault="00CE1BB7" w:rsidP="00CE1BB7">
            <w:pPr>
              <w:ind w:left="0" w:hanging="2"/>
              <w:jc w:val="center"/>
              <w:textDirection w:val="lrTb"/>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30</w:t>
            </w:r>
          </w:p>
        </w:tc>
      </w:tr>
      <w:tr w:rsidR="00CE1BB7" w:rsidRPr="00BB2207" w14:paraId="6ACB8DEC" w14:textId="77777777" w:rsidTr="00D03595">
        <w:trPr>
          <w:cantSplit/>
        </w:trPr>
        <w:tc>
          <w:tcPr>
            <w:tcW w:w="558" w:type="dxa"/>
            <w:vMerge/>
            <w:tcBorders>
              <w:right w:val="single" w:sz="4" w:space="0" w:color="000000"/>
            </w:tcBorders>
            <w:shd w:val="clear" w:color="auto" w:fill="B8CCE4"/>
            <w:vAlign w:val="center"/>
          </w:tcPr>
          <w:p w14:paraId="617C507E" w14:textId="77777777" w:rsidR="00CE1BB7" w:rsidRPr="00BB2207" w:rsidRDefault="00CE1BB7" w:rsidP="00CE1BB7">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vAlign w:val="bottom"/>
          </w:tcPr>
          <w:p w14:paraId="7928E742" w14:textId="4146AABB" w:rsidR="00CE1BB7" w:rsidRPr="00BB2207" w:rsidRDefault="00CE1BB7" w:rsidP="00CE1BB7">
            <w:pPr>
              <w:ind w:left="0" w:hanging="2"/>
              <w:jc w:val="both"/>
              <w:textDirection w:val="lrTb"/>
              <w:rPr>
                <w:rFonts w:ascii="Times New Roman" w:eastAsia="Times New Roman" w:hAnsi="Times New Roman" w:cs="Times New Roman"/>
                <w:sz w:val="24"/>
                <w:lang w:val="en-US"/>
              </w:rPr>
            </w:pPr>
            <w:r>
              <w:rPr>
                <w:rFonts w:ascii="Aptos Narrow" w:hAnsi="Aptos Narrow"/>
                <w:color w:val="000000"/>
                <w:sz w:val="22"/>
                <w:szCs w:val="22"/>
              </w:rPr>
              <w:t>Ushtrime / Laboratorë</w:t>
            </w:r>
          </w:p>
        </w:tc>
        <w:tc>
          <w:tcPr>
            <w:tcW w:w="810" w:type="dxa"/>
            <w:tcBorders>
              <w:left w:val="single" w:sz="4" w:space="0" w:color="000000"/>
              <w:right w:val="single" w:sz="4" w:space="0" w:color="000000"/>
            </w:tcBorders>
            <w:shd w:val="clear" w:color="auto" w:fill="FFFFFF"/>
          </w:tcPr>
          <w:p w14:paraId="313CC7FD" w14:textId="02E576AB" w:rsidR="00CE1BB7" w:rsidRPr="00BB2207" w:rsidRDefault="00CE1BB7" w:rsidP="00CE1BB7">
            <w:pPr>
              <w:ind w:left="0" w:hanging="2"/>
              <w:jc w:val="center"/>
              <w:textDirection w:val="lrTb"/>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260" w:type="dxa"/>
            <w:tcBorders>
              <w:left w:val="single" w:sz="4" w:space="0" w:color="000000"/>
              <w:right w:val="single" w:sz="4" w:space="0" w:color="000000"/>
            </w:tcBorders>
            <w:shd w:val="clear" w:color="auto" w:fill="FFFFFF"/>
          </w:tcPr>
          <w:p w14:paraId="03D0F5E1" w14:textId="38061EDE" w:rsidR="00CE1BB7" w:rsidRPr="00BB2207" w:rsidRDefault="00CE1BB7" w:rsidP="00CE1BB7">
            <w:pPr>
              <w:ind w:left="0" w:hanging="2"/>
              <w:jc w:val="center"/>
              <w:textDirection w:val="lrTb"/>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15</w:t>
            </w:r>
          </w:p>
        </w:tc>
        <w:tc>
          <w:tcPr>
            <w:tcW w:w="1080" w:type="dxa"/>
            <w:tcBorders>
              <w:left w:val="single" w:sz="4" w:space="0" w:color="000000"/>
            </w:tcBorders>
            <w:shd w:val="clear" w:color="auto" w:fill="FFFFFF"/>
          </w:tcPr>
          <w:p w14:paraId="0275585D" w14:textId="5DDAEC96" w:rsidR="00CE1BB7" w:rsidRPr="00BB2207" w:rsidRDefault="00CE1BB7" w:rsidP="00CE1BB7">
            <w:pPr>
              <w:ind w:left="0" w:hanging="2"/>
              <w:jc w:val="center"/>
              <w:textDirection w:val="lrTb"/>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30</w:t>
            </w:r>
          </w:p>
        </w:tc>
      </w:tr>
      <w:tr w:rsidR="00CE1BB7" w:rsidRPr="00BB2207" w14:paraId="574CF7BA" w14:textId="77777777" w:rsidTr="00D03595">
        <w:trPr>
          <w:cantSplit/>
        </w:trPr>
        <w:tc>
          <w:tcPr>
            <w:tcW w:w="558" w:type="dxa"/>
            <w:vMerge/>
            <w:tcBorders>
              <w:right w:val="single" w:sz="4" w:space="0" w:color="000000"/>
            </w:tcBorders>
            <w:shd w:val="clear" w:color="auto" w:fill="B8CCE4"/>
            <w:vAlign w:val="center"/>
          </w:tcPr>
          <w:p w14:paraId="1E108209" w14:textId="77777777" w:rsidR="00CE1BB7" w:rsidRPr="00BB2207" w:rsidRDefault="00CE1BB7" w:rsidP="00CE1BB7">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vAlign w:val="bottom"/>
          </w:tcPr>
          <w:p w14:paraId="7A596204" w14:textId="49F3136F" w:rsidR="00CE1BB7" w:rsidRPr="00BB2207" w:rsidRDefault="00CE1BB7" w:rsidP="00CE1BB7">
            <w:pPr>
              <w:ind w:left="0" w:hanging="2"/>
              <w:jc w:val="both"/>
              <w:textDirection w:val="lrTb"/>
              <w:rPr>
                <w:rFonts w:ascii="Times New Roman" w:eastAsia="Times New Roman" w:hAnsi="Times New Roman" w:cs="Times New Roman"/>
                <w:sz w:val="24"/>
                <w:lang w:val="en-US"/>
              </w:rPr>
            </w:pPr>
            <w:r>
              <w:rPr>
                <w:rFonts w:ascii="Aptos Narrow" w:hAnsi="Aptos Narrow"/>
                <w:color w:val="000000"/>
                <w:sz w:val="22"/>
                <w:szCs w:val="22"/>
              </w:rPr>
              <w:t>Punë praktike në projekt</w:t>
            </w:r>
          </w:p>
        </w:tc>
        <w:tc>
          <w:tcPr>
            <w:tcW w:w="810" w:type="dxa"/>
            <w:tcBorders>
              <w:left w:val="single" w:sz="4" w:space="0" w:color="000000"/>
              <w:right w:val="single" w:sz="4" w:space="0" w:color="000000"/>
            </w:tcBorders>
            <w:shd w:val="clear" w:color="auto" w:fill="FFFFFF"/>
          </w:tcPr>
          <w:p w14:paraId="52122FFC" w14:textId="1D12E132" w:rsidR="00CE1BB7" w:rsidRPr="00BB2207" w:rsidRDefault="00CE1BB7" w:rsidP="00CE1BB7">
            <w:pPr>
              <w:ind w:left="0" w:hanging="2"/>
              <w:jc w:val="center"/>
              <w:textDirection w:val="lrTb"/>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260" w:type="dxa"/>
            <w:tcBorders>
              <w:left w:val="single" w:sz="4" w:space="0" w:color="000000"/>
              <w:right w:val="single" w:sz="4" w:space="0" w:color="000000"/>
            </w:tcBorders>
            <w:shd w:val="clear" w:color="auto" w:fill="FFFFFF"/>
          </w:tcPr>
          <w:p w14:paraId="1EC7AC31" w14:textId="785605CA" w:rsidR="00CE1BB7" w:rsidRPr="00BB2207" w:rsidRDefault="00CE1BB7" w:rsidP="00CE1BB7">
            <w:pPr>
              <w:ind w:left="0" w:hanging="2"/>
              <w:jc w:val="center"/>
              <w:textDirection w:val="lrTb"/>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7</w:t>
            </w:r>
          </w:p>
        </w:tc>
        <w:tc>
          <w:tcPr>
            <w:tcW w:w="1080" w:type="dxa"/>
            <w:tcBorders>
              <w:left w:val="single" w:sz="4" w:space="0" w:color="000000"/>
            </w:tcBorders>
            <w:shd w:val="clear" w:color="auto" w:fill="FFFFFF"/>
          </w:tcPr>
          <w:p w14:paraId="6D259EE0" w14:textId="1729134B" w:rsidR="00CE1BB7" w:rsidRPr="000611E8" w:rsidRDefault="00CE1BB7" w:rsidP="00CE1BB7">
            <w:pPr>
              <w:ind w:left="0" w:hanging="2"/>
              <w:jc w:val="center"/>
              <w:textDirection w:val="lrTb"/>
              <w:rPr>
                <w:rFonts w:ascii="Times New Roman" w:hAnsi="Times New Roman" w:cs="Times New Roman"/>
                <w:lang w:val="en-US"/>
              </w:rPr>
            </w:pPr>
            <w:r w:rsidRPr="004547E2">
              <w:rPr>
                <w:rFonts w:ascii="Times New Roman" w:eastAsia="Times New Roman" w:hAnsi="Times New Roman" w:cs="Times New Roman"/>
                <w:position w:val="0"/>
                <w:sz w:val="24"/>
                <w:lang w:val="en-US" w:eastAsia="en-US"/>
              </w:rPr>
              <w:t>14</w:t>
            </w:r>
          </w:p>
        </w:tc>
      </w:tr>
      <w:tr w:rsidR="00CE1BB7" w:rsidRPr="00BB2207" w14:paraId="09F338EB" w14:textId="77777777" w:rsidTr="00D03595">
        <w:trPr>
          <w:cantSplit/>
        </w:trPr>
        <w:tc>
          <w:tcPr>
            <w:tcW w:w="558" w:type="dxa"/>
            <w:vMerge/>
            <w:tcBorders>
              <w:right w:val="single" w:sz="4" w:space="0" w:color="000000"/>
            </w:tcBorders>
            <w:shd w:val="clear" w:color="auto" w:fill="B8CCE4"/>
            <w:vAlign w:val="center"/>
          </w:tcPr>
          <w:p w14:paraId="3EC87A41" w14:textId="77777777" w:rsidR="00CE1BB7" w:rsidRPr="00BB2207" w:rsidRDefault="00CE1BB7" w:rsidP="00CE1BB7">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vAlign w:val="bottom"/>
          </w:tcPr>
          <w:p w14:paraId="2C06E7BB" w14:textId="04D8ED8A" w:rsidR="00CE1BB7" w:rsidRPr="00BB2207" w:rsidRDefault="00CE1BB7" w:rsidP="00CE1BB7">
            <w:pPr>
              <w:ind w:left="0" w:hanging="2"/>
              <w:jc w:val="both"/>
              <w:textDirection w:val="lrTb"/>
              <w:rPr>
                <w:rFonts w:ascii="Times New Roman" w:eastAsia="Times New Roman" w:hAnsi="Times New Roman" w:cs="Times New Roman"/>
                <w:sz w:val="24"/>
                <w:lang w:val="en-US"/>
              </w:rPr>
            </w:pPr>
            <w:r>
              <w:rPr>
                <w:rFonts w:ascii="Aptos Narrow" w:hAnsi="Aptos Narrow"/>
                <w:color w:val="000000"/>
                <w:sz w:val="22"/>
                <w:szCs w:val="22"/>
              </w:rPr>
              <w:t>Orë konsultimi (opsionale)</w:t>
            </w:r>
          </w:p>
        </w:tc>
        <w:tc>
          <w:tcPr>
            <w:tcW w:w="810" w:type="dxa"/>
            <w:tcBorders>
              <w:left w:val="single" w:sz="4" w:space="0" w:color="000000"/>
              <w:right w:val="single" w:sz="4" w:space="0" w:color="000000"/>
            </w:tcBorders>
            <w:shd w:val="clear" w:color="auto" w:fill="FFFFFF"/>
          </w:tcPr>
          <w:p w14:paraId="1FF4BBCA" w14:textId="2E96B355" w:rsidR="00CE1BB7" w:rsidRPr="00BB2207" w:rsidRDefault="00CE1BB7" w:rsidP="00CE1BB7">
            <w:pPr>
              <w:ind w:left="0" w:hanging="2"/>
              <w:jc w:val="center"/>
              <w:textDirection w:val="lrTb"/>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1</w:t>
            </w:r>
          </w:p>
        </w:tc>
        <w:tc>
          <w:tcPr>
            <w:tcW w:w="1260" w:type="dxa"/>
            <w:tcBorders>
              <w:left w:val="single" w:sz="4" w:space="0" w:color="000000"/>
              <w:right w:val="single" w:sz="4" w:space="0" w:color="000000"/>
            </w:tcBorders>
            <w:shd w:val="clear" w:color="auto" w:fill="FFFFFF"/>
          </w:tcPr>
          <w:p w14:paraId="0AD4F978" w14:textId="666A7D7F" w:rsidR="00CE1BB7" w:rsidRPr="00BB2207" w:rsidRDefault="00CE1BB7" w:rsidP="00CE1BB7">
            <w:pPr>
              <w:ind w:left="0" w:hanging="2"/>
              <w:jc w:val="center"/>
              <w:textDirection w:val="lrTb"/>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4</w:t>
            </w:r>
          </w:p>
        </w:tc>
        <w:tc>
          <w:tcPr>
            <w:tcW w:w="1080" w:type="dxa"/>
            <w:tcBorders>
              <w:left w:val="single" w:sz="4" w:space="0" w:color="000000"/>
            </w:tcBorders>
            <w:shd w:val="clear" w:color="auto" w:fill="FFFFFF"/>
          </w:tcPr>
          <w:p w14:paraId="27733634" w14:textId="1E5D6521" w:rsidR="00CE1BB7" w:rsidRPr="00BB2207" w:rsidRDefault="00CE1BB7" w:rsidP="00CE1BB7">
            <w:pPr>
              <w:ind w:left="0" w:hanging="2"/>
              <w:jc w:val="center"/>
              <w:textDirection w:val="lrTb"/>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4</w:t>
            </w:r>
          </w:p>
        </w:tc>
      </w:tr>
      <w:tr w:rsidR="00CE1BB7" w:rsidRPr="00BB2207" w14:paraId="7E552858" w14:textId="77777777" w:rsidTr="00D03595">
        <w:trPr>
          <w:cantSplit/>
        </w:trPr>
        <w:tc>
          <w:tcPr>
            <w:tcW w:w="558" w:type="dxa"/>
            <w:vMerge/>
            <w:tcBorders>
              <w:right w:val="single" w:sz="4" w:space="0" w:color="000000"/>
            </w:tcBorders>
            <w:shd w:val="clear" w:color="auto" w:fill="B8CCE4"/>
            <w:vAlign w:val="center"/>
          </w:tcPr>
          <w:p w14:paraId="52DB428C" w14:textId="77777777" w:rsidR="00CE1BB7" w:rsidRPr="00BB2207" w:rsidRDefault="00CE1BB7" w:rsidP="00CE1BB7">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vAlign w:val="bottom"/>
          </w:tcPr>
          <w:p w14:paraId="4094D105" w14:textId="3470F346" w:rsidR="00CE1BB7" w:rsidRPr="00BB2207" w:rsidRDefault="00CE1BB7" w:rsidP="00CE1BB7">
            <w:pPr>
              <w:ind w:left="0" w:hanging="2"/>
              <w:textDirection w:val="lrTb"/>
              <w:rPr>
                <w:rFonts w:ascii="Times New Roman" w:eastAsia="Times New Roman" w:hAnsi="Times New Roman" w:cs="Times New Roman"/>
                <w:sz w:val="24"/>
                <w:lang w:val="en-US"/>
              </w:rPr>
            </w:pPr>
            <w:r>
              <w:rPr>
                <w:rFonts w:ascii="Aptos Narrow" w:hAnsi="Aptos Narrow"/>
                <w:color w:val="000000"/>
                <w:sz w:val="22"/>
                <w:szCs w:val="22"/>
              </w:rPr>
              <w:t>Provim i ndërmjetëm &amp; seminare</w:t>
            </w:r>
          </w:p>
        </w:tc>
        <w:tc>
          <w:tcPr>
            <w:tcW w:w="810" w:type="dxa"/>
            <w:tcBorders>
              <w:left w:val="single" w:sz="4" w:space="0" w:color="000000"/>
              <w:right w:val="single" w:sz="4" w:space="0" w:color="000000"/>
            </w:tcBorders>
            <w:shd w:val="clear" w:color="auto" w:fill="FFFFFF"/>
          </w:tcPr>
          <w:p w14:paraId="282396B1" w14:textId="35F35901" w:rsidR="00CE1BB7" w:rsidRPr="00BB2207" w:rsidRDefault="00CE1BB7" w:rsidP="00CE1BB7">
            <w:pPr>
              <w:ind w:left="0" w:hanging="2"/>
              <w:jc w:val="center"/>
              <w:textDirection w:val="lrTb"/>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260" w:type="dxa"/>
            <w:tcBorders>
              <w:left w:val="single" w:sz="4" w:space="0" w:color="000000"/>
              <w:right w:val="single" w:sz="4" w:space="0" w:color="000000"/>
            </w:tcBorders>
            <w:shd w:val="clear" w:color="auto" w:fill="FFFFFF"/>
          </w:tcPr>
          <w:p w14:paraId="7858D106" w14:textId="53AA5966" w:rsidR="00CE1BB7" w:rsidRPr="00BB2207" w:rsidRDefault="00CE1BB7" w:rsidP="00CE1BB7">
            <w:pPr>
              <w:ind w:left="0" w:hanging="2"/>
              <w:jc w:val="center"/>
              <w:textDirection w:val="lrTb"/>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5</w:t>
            </w:r>
          </w:p>
        </w:tc>
        <w:tc>
          <w:tcPr>
            <w:tcW w:w="1080" w:type="dxa"/>
            <w:tcBorders>
              <w:left w:val="single" w:sz="4" w:space="0" w:color="000000"/>
            </w:tcBorders>
            <w:shd w:val="clear" w:color="auto" w:fill="FFFFFF"/>
          </w:tcPr>
          <w:p w14:paraId="0257D363" w14:textId="49347652" w:rsidR="00CE1BB7" w:rsidRPr="00BB2207" w:rsidRDefault="00CE1BB7" w:rsidP="00CE1BB7">
            <w:pPr>
              <w:ind w:left="0" w:hanging="2"/>
              <w:jc w:val="center"/>
              <w:textDirection w:val="lrTb"/>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10</w:t>
            </w:r>
          </w:p>
        </w:tc>
      </w:tr>
      <w:tr w:rsidR="00CE1BB7" w:rsidRPr="00BB2207" w14:paraId="7CF7A03F" w14:textId="77777777" w:rsidTr="00D03595">
        <w:trPr>
          <w:cantSplit/>
        </w:trPr>
        <w:tc>
          <w:tcPr>
            <w:tcW w:w="558" w:type="dxa"/>
            <w:vMerge/>
            <w:tcBorders>
              <w:right w:val="single" w:sz="4" w:space="0" w:color="000000"/>
            </w:tcBorders>
            <w:shd w:val="clear" w:color="auto" w:fill="B8CCE4"/>
            <w:vAlign w:val="center"/>
          </w:tcPr>
          <w:p w14:paraId="23F9BEB2" w14:textId="77777777" w:rsidR="00CE1BB7" w:rsidRPr="00BB2207" w:rsidRDefault="00CE1BB7" w:rsidP="00CE1BB7">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vAlign w:val="bottom"/>
          </w:tcPr>
          <w:p w14:paraId="3F156D7C" w14:textId="4577DB6A" w:rsidR="00CE1BB7" w:rsidRPr="00BB2207" w:rsidRDefault="00CE1BB7" w:rsidP="00CE1BB7">
            <w:pPr>
              <w:ind w:left="0" w:hanging="2"/>
              <w:jc w:val="both"/>
              <w:textDirection w:val="lrTb"/>
              <w:rPr>
                <w:rFonts w:ascii="Times New Roman" w:eastAsia="Times New Roman" w:hAnsi="Times New Roman" w:cs="Times New Roman"/>
                <w:sz w:val="24"/>
                <w:lang w:val="en-US"/>
              </w:rPr>
            </w:pPr>
            <w:r>
              <w:rPr>
                <w:rFonts w:ascii="Aptos Narrow" w:hAnsi="Aptos Narrow"/>
                <w:color w:val="000000"/>
                <w:sz w:val="22"/>
                <w:szCs w:val="22"/>
              </w:rPr>
              <w:t>Detyra shtëpie</w:t>
            </w:r>
          </w:p>
        </w:tc>
        <w:tc>
          <w:tcPr>
            <w:tcW w:w="810" w:type="dxa"/>
            <w:tcBorders>
              <w:left w:val="single" w:sz="4" w:space="0" w:color="000000"/>
              <w:right w:val="single" w:sz="4" w:space="0" w:color="000000"/>
            </w:tcBorders>
            <w:shd w:val="clear" w:color="auto" w:fill="FFFFFF"/>
          </w:tcPr>
          <w:p w14:paraId="3415F814" w14:textId="6D9F10F8" w:rsidR="00CE1BB7" w:rsidRPr="00BB2207" w:rsidRDefault="00CE1BB7" w:rsidP="00CE1BB7">
            <w:pPr>
              <w:ind w:left="0" w:hanging="2"/>
              <w:jc w:val="center"/>
              <w:textDirection w:val="lrTb"/>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3</w:t>
            </w:r>
          </w:p>
        </w:tc>
        <w:tc>
          <w:tcPr>
            <w:tcW w:w="1260" w:type="dxa"/>
            <w:tcBorders>
              <w:left w:val="single" w:sz="4" w:space="0" w:color="000000"/>
              <w:right w:val="single" w:sz="4" w:space="0" w:color="000000"/>
            </w:tcBorders>
            <w:shd w:val="clear" w:color="auto" w:fill="FFFFFF"/>
          </w:tcPr>
          <w:p w14:paraId="49DADC6D" w14:textId="0A5AE6D1" w:rsidR="00CE1BB7" w:rsidRPr="00BB2207" w:rsidRDefault="00CE1BB7" w:rsidP="00CE1BB7">
            <w:pPr>
              <w:ind w:left="0" w:hanging="2"/>
              <w:jc w:val="center"/>
              <w:textDirection w:val="lrTb"/>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3</w:t>
            </w:r>
          </w:p>
        </w:tc>
        <w:tc>
          <w:tcPr>
            <w:tcW w:w="1080" w:type="dxa"/>
            <w:tcBorders>
              <w:left w:val="single" w:sz="4" w:space="0" w:color="000000"/>
            </w:tcBorders>
            <w:shd w:val="clear" w:color="auto" w:fill="FFFFFF"/>
          </w:tcPr>
          <w:p w14:paraId="6C470E2C" w14:textId="5C55A8FB" w:rsidR="00CE1BB7" w:rsidRPr="00BB2207" w:rsidRDefault="00CE1BB7" w:rsidP="00CE1BB7">
            <w:pPr>
              <w:ind w:left="0" w:hanging="2"/>
              <w:jc w:val="center"/>
              <w:textDirection w:val="lrTb"/>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9</w:t>
            </w:r>
          </w:p>
        </w:tc>
      </w:tr>
      <w:tr w:rsidR="00CE1BB7" w:rsidRPr="00BB2207" w14:paraId="3E6D887B" w14:textId="77777777" w:rsidTr="00D03595">
        <w:trPr>
          <w:cantSplit/>
        </w:trPr>
        <w:tc>
          <w:tcPr>
            <w:tcW w:w="558" w:type="dxa"/>
            <w:vMerge/>
            <w:tcBorders>
              <w:right w:val="single" w:sz="4" w:space="0" w:color="000000"/>
            </w:tcBorders>
            <w:shd w:val="clear" w:color="auto" w:fill="B8CCE4"/>
            <w:vAlign w:val="center"/>
          </w:tcPr>
          <w:p w14:paraId="42CB913D" w14:textId="77777777" w:rsidR="00CE1BB7" w:rsidRPr="00BB2207" w:rsidRDefault="00CE1BB7" w:rsidP="00CE1BB7">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vAlign w:val="bottom"/>
          </w:tcPr>
          <w:p w14:paraId="168FB0D9" w14:textId="22738714" w:rsidR="00CE1BB7" w:rsidRPr="00BB2207" w:rsidRDefault="00CE1BB7" w:rsidP="00CE1BB7">
            <w:pPr>
              <w:ind w:left="0" w:hanging="2"/>
              <w:jc w:val="both"/>
              <w:textDirection w:val="lrTb"/>
              <w:rPr>
                <w:rFonts w:ascii="Times New Roman" w:eastAsia="Times New Roman" w:hAnsi="Times New Roman" w:cs="Times New Roman"/>
                <w:sz w:val="24"/>
                <w:lang w:val="en-US"/>
              </w:rPr>
            </w:pPr>
            <w:r>
              <w:rPr>
                <w:rFonts w:ascii="Aptos Narrow" w:hAnsi="Aptos Narrow"/>
                <w:color w:val="000000"/>
                <w:sz w:val="22"/>
                <w:szCs w:val="22"/>
              </w:rPr>
              <w:t>Studim i pavarur</w:t>
            </w:r>
          </w:p>
        </w:tc>
        <w:tc>
          <w:tcPr>
            <w:tcW w:w="810" w:type="dxa"/>
            <w:tcBorders>
              <w:left w:val="single" w:sz="4" w:space="0" w:color="000000"/>
              <w:right w:val="single" w:sz="4" w:space="0" w:color="000000"/>
            </w:tcBorders>
            <w:shd w:val="clear" w:color="auto" w:fill="FFFFFF"/>
          </w:tcPr>
          <w:p w14:paraId="21802696" w14:textId="0EE87442" w:rsidR="00CE1BB7" w:rsidRPr="00BB2207" w:rsidRDefault="00CE1BB7" w:rsidP="00CE1BB7">
            <w:pPr>
              <w:ind w:left="0" w:hanging="2"/>
              <w:jc w:val="center"/>
              <w:textDirection w:val="lrTb"/>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4</w:t>
            </w:r>
          </w:p>
        </w:tc>
        <w:tc>
          <w:tcPr>
            <w:tcW w:w="1260" w:type="dxa"/>
            <w:tcBorders>
              <w:left w:val="single" w:sz="4" w:space="0" w:color="000000"/>
              <w:right w:val="single" w:sz="4" w:space="0" w:color="000000"/>
            </w:tcBorders>
            <w:shd w:val="clear" w:color="auto" w:fill="FFFFFF"/>
          </w:tcPr>
          <w:p w14:paraId="4C551358" w14:textId="06C0CF03" w:rsidR="00CE1BB7" w:rsidRPr="00BB2207" w:rsidRDefault="00CE1BB7" w:rsidP="00CE1BB7">
            <w:pPr>
              <w:ind w:left="0" w:hanging="2"/>
              <w:jc w:val="center"/>
              <w:textDirection w:val="lrTb"/>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7</w:t>
            </w:r>
          </w:p>
        </w:tc>
        <w:tc>
          <w:tcPr>
            <w:tcW w:w="1080" w:type="dxa"/>
            <w:tcBorders>
              <w:left w:val="single" w:sz="4" w:space="0" w:color="000000"/>
            </w:tcBorders>
            <w:shd w:val="clear" w:color="auto" w:fill="FFFFFF"/>
          </w:tcPr>
          <w:p w14:paraId="76D4026A" w14:textId="2DD2610F" w:rsidR="00CE1BB7" w:rsidRPr="00BB2207" w:rsidRDefault="00CE1BB7" w:rsidP="00CE1BB7">
            <w:pPr>
              <w:ind w:left="0" w:hanging="2"/>
              <w:jc w:val="center"/>
              <w:textDirection w:val="lrTb"/>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28</w:t>
            </w:r>
          </w:p>
        </w:tc>
      </w:tr>
      <w:tr w:rsidR="00CE1BB7" w:rsidRPr="00BB2207" w14:paraId="2D33391D" w14:textId="77777777" w:rsidTr="00D03595">
        <w:trPr>
          <w:cantSplit/>
        </w:trPr>
        <w:tc>
          <w:tcPr>
            <w:tcW w:w="558" w:type="dxa"/>
            <w:vMerge/>
            <w:tcBorders>
              <w:right w:val="single" w:sz="4" w:space="0" w:color="000000"/>
            </w:tcBorders>
            <w:shd w:val="clear" w:color="auto" w:fill="B8CCE4"/>
            <w:vAlign w:val="center"/>
          </w:tcPr>
          <w:p w14:paraId="0B19A6C9" w14:textId="77777777" w:rsidR="00CE1BB7" w:rsidRPr="00BB2207" w:rsidRDefault="00CE1BB7" w:rsidP="00CE1BB7">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vAlign w:val="bottom"/>
          </w:tcPr>
          <w:p w14:paraId="72202729" w14:textId="58468A0D" w:rsidR="00CE1BB7" w:rsidRPr="00BB2207" w:rsidRDefault="00CE1BB7" w:rsidP="00CE1BB7">
            <w:pPr>
              <w:ind w:left="0" w:hanging="2"/>
              <w:jc w:val="both"/>
              <w:textDirection w:val="lrTb"/>
              <w:rPr>
                <w:rFonts w:ascii="Times New Roman" w:eastAsia="Times New Roman" w:hAnsi="Times New Roman" w:cs="Times New Roman"/>
                <w:sz w:val="24"/>
                <w:lang w:val="en-US"/>
              </w:rPr>
            </w:pPr>
            <w:r>
              <w:rPr>
                <w:rFonts w:ascii="Aptos Narrow" w:hAnsi="Aptos Narrow"/>
                <w:color w:val="000000"/>
                <w:sz w:val="22"/>
                <w:szCs w:val="22"/>
              </w:rPr>
              <w:t>Përgatitje për provimin final</w:t>
            </w:r>
          </w:p>
        </w:tc>
        <w:tc>
          <w:tcPr>
            <w:tcW w:w="810" w:type="dxa"/>
            <w:tcBorders>
              <w:left w:val="single" w:sz="4" w:space="0" w:color="000000"/>
              <w:right w:val="single" w:sz="4" w:space="0" w:color="000000"/>
            </w:tcBorders>
            <w:shd w:val="clear" w:color="auto" w:fill="FFFFFF"/>
          </w:tcPr>
          <w:p w14:paraId="568B4E4C" w14:textId="57CD49C9" w:rsidR="00CE1BB7" w:rsidRPr="00BB2207" w:rsidRDefault="00CE1BB7" w:rsidP="00CE1BB7">
            <w:pPr>
              <w:ind w:left="0" w:hanging="2"/>
              <w:jc w:val="center"/>
              <w:textDirection w:val="lrTb"/>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3</w:t>
            </w:r>
          </w:p>
        </w:tc>
        <w:tc>
          <w:tcPr>
            <w:tcW w:w="1260" w:type="dxa"/>
            <w:tcBorders>
              <w:left w:val="single" w:sz="4" w:space="0" w:color="000000"/>
              <w:right w:val="single" w:sz="4" w:space="0" w:color="000000"/>
            </w:tcBorders>
            <w:shd w:val="clear" w:color="auto" w:fill="FFFFFF"/>
          </w:tcPr>
          <w:p w14:paraId="3947A3EF" w14:textId="799497C8" w:rsidR="00CE1BB7" w:rsidRPr="00BB2207" w:rsidRDefault="00CE1BB7" w:rsidP="00CE1BB7">
            <w:pPr>
              <w:ind w:left="0" w:hanging="2"/>
              <w:jc w:val="center"/>
              <w:textDirection w:val="lrTb"/>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5</w:t>
            </w:r>
          </w:p>
        </w:tc>
        <w:tc>
          <w:tcPr>
            <w:tcW w:w="1080" w:type="dxa"/>
            <w:tcBorders>
              <w:left w:val="single" w:sz="4" w:space="0" w:color="000000"/>
            </w:tcBorders>
            <w:shd w:val="clear" w:color="auto" w:fill="FFFFFF"/>
          </w:tcPr>
          <w:p w14:paraId="0C68D800" w14:textId="548FC5D9" w:rsidR="00CE1BB7" w:rsidRPr="00BB2207" w:rsidRDefault="00CE1BB7" w:rsidP="00CE1BB7">
            <w:pPr>
              <w:ind w:left="0" w:hanging="2"/>
              <w:jc w:val="center"/>
              <w:textDirection w:val="lrTb"/>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15</w:t>
            </w:r>
          </w:p>
        </w:tc>
      </w:tr>
      <w:tr w:rsidR="00CE1BB7" w:rsidRPr="00BB2207" w14:paraId="78480345" w14:textId="77777777" w:rsidTr="00D03595">
        <w:trPr>
          <w:cantSplit/>
        </w:trPr>
        <w:tc>
          <w:tcPr>
            <w:tcW w:w="558" w:type="dxa"/>
            <w:vMerge/>
            <w:tcBorders>
              <w:right w:val="single" w:sz="4" w:space="0" w:color="000000"/>
            </w:tcBorders>
            <w:shd w:val="clear" w:color="auto" w:fill="B8CCE4"/>
            <w:vAlign w:val="center"/>
          </w:tcPr>
          <w:p w14:paraId="2122E175" w14:textId="77777777" w:rsidR="00CE1BB7" w:rsidRPr="00BB2207" w:rsidRDefault="00CE1BB7" w:rsidP="00CE1BB7">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vAlign w:val="bottom"/>
          </w:tcPr>
          <w:p w14:paraId="523009C3" w14:textId="7D594199" w:rsidR="00CE1BB7" w:rsidRPr="00BB2207" w:rsidRDefault="00CE1BB7" w:rsidP="00CE1BB7">
            <w:pPr>
              <w:ind w:left="0" w:hanging="2"/>
              <w:jc w:val="both"/>
              <w:textDirection w:val="lrTb"/>
              <w:rPr>
                <w:rFonts w:ascii="Times New Roman" w:eastAsia="Times New Roman" w:hAnsi="Times New Roman" w:cs="Times New Roman"/>
                <w:sz w:val="24"/>
                <w:lang w:val="en-US"/>
              </w:rPr>
            </w:pPr>
            <w:r>
              <w:rPr>
                <w:rFonts w:ascii="Aptos Narrow" w:hAnsi="Aptos Narrow"/>
                <w:color w:val="000000"/>
                <w:sz w:val="22"/>
                <w:szCs w:val="22"/>
              </w:rPr>
              <w:t>Koha e kaluar në provime</w:t>
            </w:r>
          </w:p>
        </w:tc>
        <w:tc>
          <w:tcPr>
            <w:tcW w:w="810" w:type="dxa"/>
            <w:tcBorders>
              <w:left w:val="single" w:sz="4" w:space="0" w:color="000000"/>
              <w:right w:val="single" w:sz="4" w:space="0" w:color="000000"/>
            </w:tcBorders>
            <w:shd w:val="clear" w:color="auto" w:fill="FFFFFF"/>
          </w:tcPr>
          <w:p w14:paraId="17F369E4" w14:textId="39DFF70E" w:rsidR="00CE1BB7" w:rsidRPr="00BB2207" w:rsidRDefault="00CE1BB7" w:rsidP="00CE1BB7">
            <w:pPr>
              <w:ind w:left="0" w:hanging="2"/>
              <w:jc w:val="center"/>
              <w:textDirection w:val="lrTb"/>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3</w:t>
            </w:r>
          </w:p>
        </w:tc>
        <w:tc>
          <w:tcPr>
            <w:tcW w:w="1260" w:type="dxa"/>
            <w:tcBorders>
              <w:left w:val="single" w:sz="4" w:space="0" w:color="000000"/>
              <w:right w:val="single" w:sz="4" w:space="0" w:color="000000"/>
            </w:tcBorders>
            <w:shd w:val="clear" w:color="auto" w:fill="FFFFFF"/>
          </w:tcPr>
          <w:p w14:paraId="70320074" w14:textId="6015A8FA" w:rsidR="00CE1BB7" w:rsidRPr="00BB2207" w:rsidRDefault="00CE1BB7" w:rsidP="00CE1BB7">
            <w:pPr>
              <w:ind w:left="0" w:hanging="2"/>
              <w:jc w:val="center"/>
              <w:textDirection w:val="lrTb"/>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080" w:type="dxa"/>
            <w:tcBorders>
              <w:left w:val="single" w:sz="4" w:space="0" w:color="000000"/>
            </w:tcBorders>
            <w:shd w:val="clear" w:color="auto" w:fill="FFFFFF"/>
          </w:tcPr>
          <w:p w14:paraId="49485DEC" w14:textId="3A00774E" w:rsidR="00CE1BB7" w:rsidRPr="00096F2C" w:rsidRDefault="00CE1BB7" w:rsidP="00CE1BB7">
            <w:pPr>
              <w:ind w:left="0" w:hanging="2"/>
              <w:jc w:val="center"/>
              <w:textDirection w:val="lrTb"/>
              <w:rPr>
                <w:rFonts w:ascii="Times New Roman" w:hAnsi="Times New Roman" w:cs="Times New Roman"/>
                <w:lang w:val="en-US"/>
              </w:rPr>
            </w:pPr>
            <w:r w:rsidRPr="004547E2">
              <w:rPr>
                <w:rFonts w:ascii="Times New Roman" w:eastAsia="Times New Roman" w:hAnsi="Times New Roman" w:cs="Times New Roman"/>
                <w:position w:val="0"/>
                <w:sz w:val="24"/>
                <w:lang w:val="en-US" w:eastAsia="en-US"/>
              </w:rPr>
              <w:t>6</w:t>
            </w:r>
          </w:p>
        </w:tc>
      </w:tr>
      <w:tr w:rsidR="00CE1BB7" w:rsidRPr="00BB2207" w14:paraId="3B2A8B1A" w14:textId="77777777" w:rsidTr="00D03595">
        <w:trPr>
          <w:cantSplit/>
        </w:trPr>
        <w:tc>
          <w:tcPr>
            <w:tcW w:w="558" w:type="dxa"/>
            <w:vMerge/>
            <w:tcBorders>
              <w:right w:val="single" w:sz="4" w:space="0" w:color="000000"/>
            </w:tcBorders>
            <w:shd w:val="clear" w:color="auto" w:fill="B8CCE4"/>
            <w:vAlign w:val="center"/>
          </w:tcPr>
          <w:p w14:paraId="7DB2546A" w14:textId="77777777" w:rsidR="00CE1BB7" w:rsidRPr="00BB2207" w:rsidRDefault="00CE1BB7" w:rsidP="00CE1BB7">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vAlign w:val="bottom"/>
          </w:tcPr>
          <w:p w14:paraId="3D5D6B82" w14:textId="1BE44DDB" w:rsidR="00CE1BB7" w:rsidRPr="00BB2207" w:rsidRDefault="00CE1BB7" w:rsidP="00CE1BB7">
            <w:pPr>
              <w:ind w:left="0" w:hanging="2"/>
              <w:jc w:val="both"/>
              <w:textDirection w:val="lrTb"/>
              <w:rPr>
                <w:rFonts w:ascii="Times New Roman" w:eastAsia="Times New Roman" w:hAnsi="Times New Roman" w:cs="Times New Roman"/>
                <w:sz w:val="24"/>
                <w:lang w:val="en-US"/>
              </w:rPr>
            </w:pPr>
            <w:r>
              <w:rPr>
                <w:rFonts w:ascii="Aptos Narrow" w:hAnsi="Aptos Narrow"/>
                <w:color w:val="000000"/>
                <w:sz w:val="22"/>
                <w:szCs w:val="22"/>
              </w:rPr>
              <w:t>Projekte, prezantime</w:t>
            </w:r>
          </w:p>
        </w:tc>
        <w:tc>
          <w:tcPr>
            <w:tcW w:w="810" w:type="dxa"/>
            <w:tcBorders>
              <w:left w:val="single" w:sz="4" w:space="0" w:color="000000"/>
              <w:right w:val="single" w:sz="4" w:space="0" w:color="000000"/>
            </w:tcBorders>
            <w:shd w:val="clear" w:color="auto" w:fill="FFFFFF"/>
          </w:tcPr>
          <w:p w14:paraId="43F21D96" w14:textId="43251BD9" w:rsidR="00CE1BB7" w:rsidRPr="00BB2207" w:rsidRDefault="00CE1BB7" w:rsidP="00CE1BB7">
            <w:pPr>
              <w:ind w:left="0" w:hanging="2"/>
              <w:jc w:val="center"/>
              <w:textDirection w:val="lrTb"/>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260" w:type="dxa"/>
            <w:tcBorders>
              <w:left w:val="single" w:sz="4" w:space="0" w:color="000000"/>
              <w:right w:val="single" w:sz="4" w:space="0" w:color="000000"/>
            </w:tcBorders>
            <w:shd w:val="clear" w:color="auto" w:fill="FFFFFF"/>
          </w:tcPr>
          <w:p w14:paraId="3A65E8A5" w14:textId="01AA21D6" w:rsidR="00CE1BB7" w:rsidRPr="00BB2207" w:rsidRDefault="00CE1BB7" w:rsidP="00CE1BB7">
            <w:pPr>
              <w:ind w:left="0" w:hanging="2"/>
              <w:jc w:val="center"/>
              <w:textDirection w:val="lrTb"/>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080" w:type="dxa"/>
            <w:tcBorders>
              <w:left w:val="single" w:sz="4" w:space="0" w:color="000000"/>
            </w:tcBorders>
            <w:shd w:val="clear" w:color="auto" w:fill="FFFFFF"/>
          </w:tcPr>
          <w:p w14:paraId="729AE405" w14:textId="76E0C596" w:rsidR="00CE1BB7" w:rsidRPr="00BB2207" w:rsidRDefault="00CE1BB7" w:rsidP="00CE1BB7">
            <w:pPr>
              <w:ind w:left="0" w:hanging="2"/>
              <w:jc w:val="center"/>
              <w:textDirection w:val="lrTb"/>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4</w:t>
            </w:r>
          </w:p>
        </w:tc>
      </w:tr>
      <w:tr w:rsidR="00CE1BB7" w:rsidRPr="00BB2207" w14:paraId="59646A60" w14:textId="77777777" w:rsidTr="00A67B75">
        <w:trPr>
          <w:trHeight w:val="197"/>
        </w:trPr>
        <w:tc>
          <w:tcPr>
            <w:tcW w:w="6768" w:type="dxa"/>
            <w:gridSpan w:val="2"/>
            <w:tcBorders>
              <w:right w:val="single" w:sz="4" w:space="0" w:color="000000"/>
            </w:tcBorders>
            <w:shd w:val="clear" w:color="auto" w:fill="B8CCE4"/>
          </w:tcPr>
          <w:p w14:paraId="34E814EF" w14:textId="77777777" w:rsidR="00CE1BB7" w:rsidRPr="00BB2207" w:rsidRDefault="00CE1BB7" w:rsidP="00CE1BB7">
            <w:pPr>
              <w:ind w:left="0" w:hanging="2"/>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Total</w:t>
            </w:r>
          </w:p>
        </w:tc>
        <w:tc>
          <w:tcPr>
            <w:tcW w:w="810" w:type="dxa"/>
            <w:tcBorders>
              <w:left w:val="single" w:sz="4" w:space="0" w:color="000000"/>
              <w:right w:val="single" w:sz="4" w:space="0" w:color="000000"/>
            </w:tcBorders>
            <w:shd w:val="clear" w:color="auto" w:fill="B8CCE4"/>
          </w:tcPr>
          <w:p w14:paraId="4677D317" w14:textId="77777777" w:rsidR="00CE1BB7" w:rsidRPr="00BB2207" w:rsidRDefault="00CE1BB7" w:rsidP="00CE1BB7">
            <w:pPr>
              <w:ind w:left="0" w:hanging="2"/>
              <w:jc w:val="center"/>
              <w:textDirection w:val="lrTb"/>
              <w:rPr>
                <w:rFonts w:ascii="Times New Roman" w:eastAsia="Times New Roman" w:hAnsi="Times New Roman" w:cs="Times New Roman"/>
                <w:sz w:val="24"/>
                <w:lang w:val="en-US"/>
              </w:rPr>
            </w:pPr>
          </w:p>
        </w:tc>
        <w:tc>
          <w:tcPr>
            <w:tcW w:w="1260" w:type="dxa"/>
            <w:tcBorders>
              <w:left w:val="single" w:sz="4" w:space="0" w:color="000000"/>
              <w:right w:val="single" w:sz="4" w:space="0" w:color="000000"/>
            </w:tcBorders>
            <w:shd w:val="clear" w:color="auto" w:fill="B8CCE4"/>
          </w:tcPr>
          <w:p w14:paraId="7DE9F105" w14:textId="77777777" w:rsidR="00CE1BB7" w:rsidRPr="00BB2207" w:rsidRDefault="00CE1BB7" w:rsidP="00CE1BB7">
            <w:pPr>
              <w:ind w:left="0" w:hanging="2"/>
              <w:jc w:val="center"/>
              <w:textDirection w:val="lrTb"/>
              <w:rPr>
                <w:rFonts w:ascii="Times New Roman" w:eastAsia="Times New Roman" w:hAnsi="Times New Roman" w:cs="Times New Roman"/>
                <w:sz w:val="24"/>
                <w:lang w:val="en-US"/>
              </w:rPr>
            </w:pPr>
          </w:p>
        </w:tc>
        <w:tc>
          <w:tcPr>
            <w:tcW w:w="1080" w:type="dxa"/>
            <w:tcBorders>
              <w:left w:val="single" w:sz="4" w:space="0" w:color="000000"/>
            </w:tcBorders>
            <w:shd w:val="clear" w:color="auto" w:fill="B8CCE4"/>
          </w:tcPr>
          <w:p w14:paraId="12D03A97" w14:textId="0E358D2D" w:rsidR="00CE1BB7" w:rsidRPr="00BB2207" w:rsidRDefault="00CE1BB7" w:rsidP="00CE1BB7">
            <w:pPr>
              <w:ind w:left="0" w:hanging="2"/>
              <w:jc w:val="center"/>
              <w:textDirection w:val="lrTb"/>
              <w:rPr>
                <w:rFonts w:ascii="Times New Roman" w:eastAsia="Times New Roman" w:hAnsi="Times New Roman" w:cs="Times New Roman"/>
                <w:sz w:val="24"/>
                <w:lang w:val="en-US"/>
              </w:rPr>
            </w:pPr>
            <w:r>
              <w:rPr>
                <w:rFonts w:ascii="Times New Roman" w:eastAsia="Times New Roman" w:hAnsi="Times New Roman" w:cs="Times New Roman"/>
                <w:b/>
                <w:sz w:val="24"/>
                <w:lang w:val="en-US"/>
              </w:rPr>
              <w:t>150</w:t>
            </w:r>
          </w:p>
        </w:tc>
      </w:tr>
    </w:tbl>
    <w:p w14:paraId="7C51D590" w14:textId="68713ADB" w:rsidR="00D67D7F" w:rsidRPr="00BB2207" w:rsidRDefault="00A67B75">
      <w:pPr>
        <w:ind w:left="0" w:hanging="2"/>
        <w:rPr>
          <w:rFonts w:ascii="Times New Roman" w:hAnsi="Times New Roman" w:cs="Times New Roman"/>
        </w:rPr>
      </w:pPr>
      <w:r>
        <w:rPr>
          <w:rFonts w:ascii="Times New Roman" w:hAnsi="Times New Roman" w:cs="Times New Roman"/>
        </w:rPr>
        <w:br w:type="textWrapping" w:clear="all"/>
      </w:r>
    </w:p>
    <w:p w14:paraId="6A7AFCB5" w14:textId="77777777" w:rsidR="00D67D7F" w:rsidRPr="00BB2207" w:rsidRDefault="00D67D7F">
      <w:pPr>
        <w:ind w:left="0" w:hanging="2"/>
        <w:rPr>
          <w:rFonts w:ascii="Times New Roman" w:hAnsi="Times New Roman" w:cs="Times New Roman"/>
        </w:rPr>
      </w:pPr>
    </w:p>
    <w:tbl>
      <w:tblPr>
        <w:tblStyle w:val="a3"/>
        <w:tblW w:w="10260"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1"/>
        <w:gridCol w:w="7448"/>
        <w:gridCol w:w="2421"/>
      </w:tblGrid>
      <w:tr w:rsidR="00CE1BB7" w:rsidRPr="00BB2207" w14:paraId="1855589F" w14:textId="77777777" w:rsidTr="009375BF">
        <w:trPr>
          <w:cantSplit/>
          <w:trHeight w:val="301"/>
        </w:trPr>
        <w:tc>
          <w:tcPr>
            <w:tcW w:w="391" w:type="dxa"/>
            <w:vMerge w:val="restart"/>
            <w:tcBorders>
              <w:top w:val="single" w:sz="4" w:space="0" w:color="000000"/>
              <w:right w:val="single" w:sz="4" w:space="0" w:color="000000"/>
            </w:tcBorders>
            <w:textDirection w:val="btLr"/>
            <w:vAlign w:val="center"/>
          </w:tcPr>
          <w:p w14:paraId="599BEF17" w14:textId="77777777" w:rsidR="00CE1BB7" w:rsidRPr="00BB2207" w:rsidRDefault="00CE1BB7" w:rsidP="00CE1BB7">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en-US"/>
              </w:rPr>
            </w:pPr>
            <w:r w:rsidRPr="00BB2207">
              <w:rPr>
                <w:rFonts w:ascii="Times New Roman" w:eastAsia="Times New Roman" w:hAnsi="Times New Roman" w:cs="Times New Roman"/>
                <w:b/>
                <w:color w:val="000000"/>
                <w:sz w:val="24"/>
                <w:lang w:val="en-US"/>
              </w:rPr>
              <w:lastRenderedPageBreak/>
              <w:t>Evaluation</w:t>
            </w:r>
          </w:p>
        </w:tc>
        <w:tc>
          <w:tcPr>
            <w:tcW w:w="9869" w:type="dxa"/>
            <w:gridSpan w:val="2"/>
            <w:tcBorders>
              <w:top w:val="single" w:sz="4" w:space="0" w:color="000000"/>
              <w:left w:val="single" w:sz="4" w:space="0" w:color="000000"/>
              <w:bottom w:val="single" w:sz="4" w:space="0" w:color="000000"/>
            </w:tcBorders>
          </w:tcPr>
          <w:p w14:paraId="2265DA2D" w14:textId="77777777" w:rsidR="00CE1BB7" w:rsidRPr="00BB2207" w:rsidRDefault="00CE1BB7" w:rsidP="00CE1BB7">
            <w:pPr>
              <w:pStyle w:val="Heading1"/>
              <w:ind w:left="0" w:hanging="2"/>
              <w:rPr>
                <w:rFonts w:ascii="Times New Roman" w:hAnsi="Times New Roman" w:cs="Times New Roman"/>
                <w:sz w:val="24"/>
                <w:szCs w:val="24"/>
                <w:lang w:val="en-US"/>
              </w:rPr>
            </w:pPr>
            <w:r>
              <w:rPr>
                <w:rFonts w:ascii="Times New Roman" w:hAnsi="Times New Roman" w:cs="Times New Roman"/>
                <w:sz w:val="24"/>
                <w:szCs w:val="24"/>
                <w:lang w:val="en-US"/>
              </w:rPr>
              <w:t>Vlerësimi</w:t>
            </w:r>
            <w:r w:rsidRPr="00BB2207">
              <w:rPr>
                <w:rFonts w:ascii="Times New Roman" w:hAnsi="Times New Roman" w:cs="Times New Roman"/>
                <w:sz w:val="24"/>
                <w:szCs w:val="24"/>
                <w:lang w:val="en-US"/>
              </w:rPr>
              <w:t>:</w:t>
            </w:r>
          </w:p>
          <w:tbl>
            <w:tblPr>
              <w:tblStyle w:val="a4"/>
              <w:tblW w:w="8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0"/>
              <w:gridCol w:w="4320"/>
            </w:tblGrid>
            <w:tr w:rsidR="00CE1BB7" w:rsidRPr="00BB2207" w14:paraId="681B44BA" w14:textId="77777777" w:rsidTr="00D010DF">
              <w:tc>
                <w:tcPr>
                  <w:tcW w:w="4320" w:type="dxa"/>
                </w:tcPr>
                <w:p w14:paraId="386FC338" w14:textId="77777777" w:rsidR="00CE1BB7" w:rsidRPr="00BB2207" w:rsidRDefault="00CE1BB7" w:rsidP="00CE1BB7">
                  <w:pPr>
                    <w:ind w:left="0" w:hanging="2"/>
                    <w:rPr>
                      <w:rFonts w:ascii="Times New Roman" w:hAnsi="Times New Roman" w:cs="Times New Roman"/>
                      <w:lang w:val="en-US"/>
                    </w:rPr>
                  </w:pPr>
                  <w:r w:rsidRPr="00791261">
                    <w:rPr>
                      <w:rFonts w:ascii="Times New Roman" w:hAnsi="Times New Roman"/>
                      <w:b/>
                      <w:bCs/>
                      <w:sz w:val="22"/>
                      <w:szCs w:val="22"/>
                    </w:rPr>
                    <w:t>Aktiviteti</w:t>
                  </w:r>
                </w:p>
              </w:tc>
              <w:tc>
                <w:tcPr>
                  <w:tcW w:w="4320" w:type="dxa"/>
                </w:tcPr>
                <w:p w14:paraId="32A11123" w14:textId="77777777" w:rsidR="00CE1BB7" w:rsidRPr="00BB2207" w:rsidRDefault="00CE1BB7" w:rsidP="00CE1BB7">
                  <w:pPr>
                    <w:ind w:left="0" w:hanging="2"/>
                    <w:rPr>
                      <w:rFonts w:ascii="Times New Roman" w:hAnsi="Times New Roman" w:cs="Times New Roman"/>
                      <w:lang w:val="en-US"/>
                    </w:rPr>
                  </w:pPr>
                  <w:r w:rsidRPr="00791261">
                    <w:rPr>
                      <w:rFonts w:ascii="Times New Roman" w:hAnsi="Times New Roman"/>
                      <w:b/>
                      <w:bCs/>
                      <w:sz w:val="22"/>
                      <w:szCs w:val="22"/>
                    </w:rPr>
                    <w:t>Weight (%)</w:t>
                  </w:r>
                </w:p>
              </w:tc>
            </w:tr>
            <w:tr w:rsidR="00CE1BB7" w:rsidRPr="00BB2207" w14:paraId="04CF154C" w14:textId="77777777" w:rsidTr="00D010DF">
              <w:tc>
                <w:tcPr>
                  <w:tcW w:w="4320" w:type="dxa"/>
                </w:tcPr>
                <w:p w14:paraId="79288BAD" w14:textId="77777777" w:rsidR="00CE1BB7" w:rsidRPr="00BB2207" w:rsidRDefault="00CE1BB7" w:rsidP="00CE1BB7">
                  <w:pPr>
                    <w:ind w:left="0" w:hanging="2"/>
                    <w:rPr>
                      <w:rFonts w:ascii="Times New Roman" w:hAnsi="Times New Roman" w:cs="Times New Roman"/>
                      <w:lang w:val="en-US"/>
                    </w:rPr>
                  </w:pPr>
                  <w:r w:rsidRPr="00791261">
                    <w:rPr>
                      <w:rFonts w:ascii="Times New Roman" w:hAnsi="Times New Roman"/>
                      <w:bCs/>
                      <w:sz w:val="22"/>
                      <w:szCs w:val="22"/>
                    </w:rPr>
                    <w:t>Test</w:t>
                  </w:r>
                </w:p>
              </w:tc>
              <w:tc>
                <w:tcPr>
                  <w:tcW w:w="4320" w:type="dxa"/>
                </w:tcPr>
                <w:p w14:paraId="23837292" w14:textId="77777777" w:rsidR="00CE1BB7" w:rsidRPr="00BB2207" w:rsidRDefault="00CE1BB7" w:rsidP="00CE1BB7">
                  <w:pPr>
                    <w:ind w:left="0" w:hanging="2"/>
                    <w:rPr>
                      <w:rFonts w:ascii="Times New Roman" w:hAnsi="Times New Roman" w:cs="Times New Roman"/>
                      <w:lang w:val="en-US"/>
                    </w:rPr>
                  </w:pPr>
                  <w:r w:rsidRPr="00791261">
                    <w:rPr>
                      <w:rFonts w:ascii="Times New Roman" w:hAnsi="Times New Roman"/>
                      <w:bCs/>
                      <w:sz w:val="22"/>
                      <w:szCs w:val="22"/>
                    </w:rPr>
                    <w:t>20%</w:t>
                  </w:r>
                </w:p>
              </w:tc>
            </w:tr>
            <w:tr w:rsidR="00CE1BB7" w:rsidRPr="00BB2207" w14:paraId="067A91D3" w14:textId="77777777" w:rsidTr="00D010DF">
              <w:tc>
                <w:tcPr>
                  <w:tcW w:w="4320" w:type="dxa"/>
                </w:tcPr>
                <w:p w14:paraId="1770B850" w14:textId="77777777" w:rsidR="00CE1BB7" w:rsidRPr="00BB2207" w:rsidRDefault="00CE1BB7" w:rsidP="00CE1BB7">
                  <w:pPr>
                    <w:ind w:left="0" w:hanging="2"/>
                    <w:rPr>
                      <w:rFonts w:ascii="Times New Roman" w:hAnsi="Times New Roman" w:cs="Times New Roman"/>
                      <w:lang w:val="en-US"/>
                    </w:rPr>
                  </w:pPr>
                  <w:r w:rsidRPr="00791261">
                    <w:rPr>
                      <w:rFonts w:ascii="Times New Roman" w:hAnsi="Times New Roman"/>
                    </w:rPr>
                    <w:t>Raporti i projektit &amp; Mbrojtja</w:t>
                  </w:r>
                </w:p>
              </w:tc>
              <w:tc>
                <w:tcPr>
                  <w:tcW w:w="4320" w:type="dxa"/>
                </w:tcPr>
                <w:p w14:paraId="5A5B9546" w14:textId="77777777" w:rsidR="00CE1BB7" w:rsidRPr="00BB2207" w:rsidRDefault="00CE1BB7" w:rsidP="00CE1BB7">
                  <w:pPr>
                    <w:ind w:left="0" w:hanging="2"/>
                    <w:rPr>
                      <w:rFonts w:ascii="Times New Roman" w:hAnsi="Times New Roman" w:cs="Times New Roman"/>
                      <w:lang w:val="en-US"/>
                    </w:rPr>
                  </w:pPr>
                  <w:r w:rsidRPr="00791261">
                    <w:rPr>
                      <w:rFonts w:ascii="Times New Roman" w:hAnsi="Times New Roman"/>
                      <w:bCs/>
                      <w:sz w:val="22"/>
                      <w:szCs w:val="22"/>
                    </w:rPr>
                    <w:t>30%</w:t>
                  </w:r>
                </w:p>
              </w:tc>
            </w:tr>
            <w:tr w:rsidR="00CE1BB7" w:rsidRPr="00BB2207" w14:paraId="660D5217" w14:textId="77777777" w:rsidTr="00D010DF">
              <w:tc>
                <w:tcPr>
                  <w:tcW w:w="4320" w:type="dxa"/>
                </w:tcPr>
                <w:p w14:paraId="2738F4A4" w14:textId="77777777" w:rsidR="00CE1BB7" w:rsidRPr="00BB2207" w:rsidRDefault="00CE1BB7" w:rsidP="00CE1BB7">
                  <w:pPr>
                    <w:ind w:left="0" w:hanging="2"/>
                    <w:rPr>
                      <w:rFonts w:ascii="Times New Roman" w:hAnsi="Times New Roman" w:cs="Times New Roman"/>
                      <w:lang w:val="en-US"/>
                    </w:rPr>
                  </w:pPr>
                  <w:r w:rsidRPr="00791261">
                    <w:rPr>
                      <w:rFonts w:ascii="Times New Roman" w:hAnsi="Times New Roman"/>
                      <w:bCs/>
                      <w:sz w:val="22"/>
                      <w:szCs w:val="22"/>
                    </w:rPr>
                    <w:t>Presantimi i Seminarëve</w:t>
                  </w:r>
                </w:p>
              </w:tc>
              <w:tc>
                <w:tcPr>
                  <w:tcW w:w="4320" w:type="dxa"/>
                </w:tcPr>
                <w:p w14:paraId="4F0DF8C4" w14:textId="77777777" w:rsidR="00CE1BB7" w:rsidRPr="00BB2207" w:rsidRDefault="00CE1BB7" w:rsidP="00CE1BB7">
                  <w:pPr>
                    <w:ind w:left="0" w:hanging="2"/>
                    <w:rPr>
                      <w:rFonts w:ascii="Times New Roman" w:hAnsi="Times New Roman" w:cs="Times New Roman"/>
                      <w:lang w:val="en-US"/>
                    </w:rPr>
                  </w:pPr>
                  <w:r w:rsidRPr="00791261">
                    <w:rPr>
                      <w:rFonts w:ascii="Times New Roman" w:hAnsi="Times New Roman"/>
                      <w:bCs/>
                      <w:sz w:val="22"/>
                      <w:szCs w:val="22"/>
                    </w:rPr>
                    <w:t>10%</w:t>
                  </w:r>
                </w:p>
              </w:tc>
            </w:tr>
            <w:tr w:rsidR="00CE1BB7" w:rsidRPr="00BB2207" w14:paraId="7545C457" w14:textId="77777777" w:rsidTr="00D010DF">
              <w:tc>
                <w:tcPr>
                  <w:tcW w:w="4320" w:type="dxa"/>
                </w:tcPr>
                <w:p w14:paraId="281322DC" w14:textId="77777777" w:rsidR="00CE1BB7" w:rsidRPr="00791261" w:rsidRDefault="00CE1BB7" w:rsidP="00CE1BB7">
                  <w:pPr>
                    <w:pStyle w:val="NoSpacing"/>
                    <w:spacing w:line="276" w:lineRule="auto"/>
                    <w:ind w:left="0" w:hanging="2"/>
                    <w:rPr>
                      <w:rFonts w:ascii="Times New Roman" w:hAnsi="Times New Roman"/>
                      <w:bCs/>
                      <w:sz w:val="22"/>
                      <w:szCs w:val="22"/>
                    </w:rPr>
                  </w:pPr>
                  <w:r w:rsidRPr="00791261">
                    <w:rPr>
                      <w:rFonts w:ascii="Times New Roman" w:hAnsi="Times New Roman"/>
                      <w:bCs/>
                      <w:sz w:val="22"/>
                      <w:szCs w:val="22"/>
                    </w:rPr>
                    <w:t>Provimi final</w:t>
                  </w:r>
                </w:p>
                <w:p w14:paraId="012D17FC" w14:textId="77777777" w:rsidR="00CE1BB7" w:rsidRPr="00BB2207" w:rsidRDefault="00CE1BB7" w:rsidP="00CE1BB7">
                  <w:pPr>
                    <w:ind w:left="0" w:hanging="2"/>
                    <w:rPr>
                      <w:rFonts w:ascii="Times New Roman" w:hAnsi="Times New Roman" w:cs="Times New Roman"/>
                      <w:lang w:val="en-US"/>
                    </w:rPr>
                  </w:pPr>
                  <w:r w:rsidRPr="00791261">
                    <w:rPr>
                      <w:rFonts w:ascii="Times New Roman" w:hAnsi="Times New Roman"/>
                      <w:bCs/>
                      <w:sz w:val="22"/>
                      <w:szCs w:val="22"/>
                    </w:rPr>
                    <w:t>Total</w:t>
                  </w:r>
                </w:p>
              </w:tc>
              <w:tc>
                <w:tcPr>
                  <w:tcW w:w="4320" w:type="dxa"/>
                </w:tcPr>
                <w:p w14:paraId="39FDCBA8" w14:textId="77777777" w:rsidR="00CE1BB7" w:rsidRPr="00791261" w:rsidRDefault="00CE1BB7" w:rsidP="00CE1BB7">
                  <w:pPr>
                    <w:pStyle w:val="NoSpacing"/>
                    <w:spacing w:line="276" w:lineRule="auto"/>
                    <w:ind w:left="0" w:hanging="2"/>
                    <w:rPr>
                      <w:rFonts w:ascii="Times New Roman" w:hAnsi="Times New Roman"/>
                      <w:bCs/>
                      <w:sz w:val="22"/>
                      <w:szCs w:val="22"/>
                    </w:rPr>
                  </w:pPr>
                  <w:r w:rsidRPr="00791261">
                    <w:rPr>
                      <w:rFonts w:ascii="Times New Roman" w:hAnsi="Times New Roman"/>
                      <w:bCs/>
                      <w:sz w:val="22"/>
                      <w:szCs w:val="22"/>
                    </w:rPr>
                    <w:t>40%</w:t>
                  </w:r>
                </w:p>
                <w:p w14:paraId="587AACD8" w14:textId="77777777" w:rsidR="00CE1BB7" w:rsidRPr="00BB2207" w:rsidRDefault="00CE1BB7" w:rsidP="00CE1BB7">
                  <w:pPr>
                    <w:ind w:left="0" w:hanging="2"/>
                    <w:rPr>
                      <w:rFonts w:ascii="Times New Roman" w:hAnsi="Times New Roman" w:cs="Times New Roman"/>
                      <w:lang w:val="en-US"/>
                    </w:rPr>
                  </w:pPr>
                  <w:r w:rsidRPr="00791261">
                    <w:rPr>
                      <w:rFonts w:ascii="Times New Roman" w:hAnsi="Times New Roman"/>
                      <w:bCs/>
                      <w:sz w:val="22"/>
                      <w:szCs w:val="22"/>
                    </w:rPr>
                    <w:t>100%</w:t>
                  </w:r>
                </w:p>
              </w:tc>
            </w:tr>
          </w:tbl>
          <w:p w14:paraId="108A30B3" w14:textId="77777777" w:rsidR="00CE1BB7" w:rsidRPr="00BB2207" w:rsidRDefault="00CE1BB7" w:rsidP="00CE1BB7">
            <w:pPr>
              <w:ind w:left="0" w:hanging="2"/>
              <w:rPr>
                <w:rFonts w:ascii="Times New Roman" w:hAnsi="Times New Roman" w:cs="Times New Roman"/>
                <w:lang w:val="en-US"/>
              </w:rPr>
            </w:pPr>
          </w:p>
          <w:p w14:paraId="74526764" w14:textId="3DAC9F3E" w:rsidR="00CE1BB7" w:rsidRPr="00BB2207" w:rsidRDefault="00CE1BB7" w:rsidP="00CE1BB7">
            <w:pPr>
              <w:pBdr>
                <w:top w:val="nil"/>
                <w:left w:val="nil"/>
                <w:bottom w:val="nil"/>
                <w:right w:val="nil"/>
                <w:between w:val="nil"/>
              </w:pBdr>
              <w:spacing w:line="276" w:lineRule="auto"/>
              <w:ind w:left="0" w:hanging="2"/>
              <w:jc w:val="center"/>
              <w:rPr>
                <w:rFonts w:ascii="Times New Roman" w:eastAsia="Times New Roman" w:hAnsi="Times New Roman" w:cs="Times New Roman"/>
                <w:color w:val="000000"/>
                <w:sz w:val="24"/>
                <w:lang w:val="en-US"/>
              </w:rPr>
            </w:pPr>
          </w:p>
        </w:tc>
      </w:tr>
      <w:tr w:rsidR="00CE1BB7" w:rsidRPr="00BB2207" w14:paraId="28AE224D" w14:textId="77777777">
        <w:trPr>
          <w:cantSplit/>
          <w:trHeight w:val="290"/>
        </w:trPr>
        <w:tc>
          <w:tcPr>
            <w:tcW w:w="391" w:type="dxa"/>
            <w:vMerge/>
            <w:tcBorders>
              <w:top w:val="single" w:sz="4" w:space="0" w:color="000000"/>
              <w:right w:val="single" w:sz="4" w:space="0" w:color="000000"/>
            </w:tcBorders>
            <w:vAlign w:val="center"/>
          </w:tcPr>
          <w:p w14:paraId="1D3597D1" w14:textId="77777777" w:rsidR="00CE1BB7" w:rsidRPr="00BB2207" w:rsidRDefault="00CE1BB7" w:rsidP="00CE1BB7">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4"/>
                <w:lang w:val="en-US"/>
              </w:rPr>
            </w:pPr>
          </w:p>
        </w:tc>
        <w:tc>
          <w:tcPr>
            <w:tcW w:w="7448" w:type="dxa"/>
            <w:tcBorders>
              <w:top w:val="single" w:sz="4" w:space="0" w:color="000000"/>
              <w:left w:val="single" w:sz="4" w:space="0" w:color="000000"/>
              <w:bottom w:val="single" w:sz="4" w:space="0" w:color="000000"/>
              <w:right w:val="single" w:sz="4" w:space="0" w:color="000000"/>
            </w:tcBorders>
          </w:tcPr>
          <w:p w14:paraId="2C0DEE6A" w14:textId="77777777" w:rsidR="00CE1BB7" w:rsidRPr="00BB2207" w:rsidRDefault="00CE1BB7" w:rsidP="00CE1BB7">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Final grade</w:t>
            </w:r>
          </w:p>
        </w:tc>
        <w:tc>
          <w:tcPr>
            <w:tcW w:w="2421" w:type="dxa"/>
            <w:tcBorders>
              <w:top w:val="single" w:sz="4" w:space="0" w:color="000000"/>
              <w:left w:val="single" w:sz="4" w:space="0" w:color="000000"/>
              <w:bottom w:val="single" w:sz="4" w:space="0" w:color="000000"/>
            </w:tcBorders>
          </w:tcPr>
          <w:p w14:paraId="2D8028E8" w14:textId="77777777" w:rsidR="00CE1BB7" w:rsidRPr="00BB2207" w:rsidRDefault="00CE1BB7" w:rsidP="00CE1BB7">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Points (%)      Mark</w:t>
            </w:r>
          </w:p>
        </w:tc>
      </w:tr>
      <w:tr w:rsidR="00CE1BB7" w:rsidRPr="00BB2207" w14:paraId="512CFF43" w14:textId="77777777">
        <w:trPr>
          <w:cantSplit/>
          <w:trHeight w:val="319"/>
        </w:trPr>
        <w:tc>
          <w:tcPr>
            <w:tcW w:w="391" w:type="dxa"/>
            <w:vMerge/>
            <w:tcBorders>
              <w:top w:val="single" w:sz="4" w:space="0" w:color="000000"/>
              <w:right w:val="single" w:sz="4" w:space="0" w:color="000000"/>
            </w:tcBorders>
            <w:vAlign w:val="center"/>
          </w:tcPr>
          <w:p w14:paraId="3B66AB88" w14:textId="77777777" w:rsidR="00CE1BB7" w:rsidRPr="00BB2207" w:rsidRDefault="00CE1BB7" w:rsidP="00CE1BB7">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6CCF45CA" w14:textId="77777777" w:rsidR="00CE1BB7" w:rsidRPr="00BB2207" w:rsidRDefault="00CE1BB7" w:rsidP="00CE1BB7">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66B537DD" w14:textId="77777777" w:rsidR="00CE1BB7" w:rsidRPr="00BB2207" w:rsidRDefault="00CE1BB7" w:rsidP="00CE1BB7">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91 – 100          10</w:t>
            </w:r>
          </w:p>
        </w:tc>
      </w:tr>
      <w:tr w:rsidR="00CE1BB7" w:rsidRPr="00BB2207" w14:paraId="21A0F59A" w14:textId="77777777">
        <w:trPr>
          <w:cantSplit/>
          <w:trHeight w:val="286"/>
        </w:trPr>
        <w:tc>
          <w:tcPr>
            <w:tcW w:w="391" w:type="dxa"/>
            <w:vMerge/>
            <w:tcBorders>
              <w:top w:val="single" w:sz="4" w:space="0" w:color="000000"/>
              <w:right w:val="single" w:sz="4" w:space="0" w:color="000000"/>
            </w:tcBorders>
            <w:vAlign w:val="center"/>
          </w:tcPr>
          <w:p w14:paraId="46498F59" w14:textId="77777777" w:rsidR="00CE1BB7" w:rsidRPr="00BB2207" w:rsidRDefault="00CE1BB7" w:rsidP="00CE1BB7">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0F0D134A" w14:textId="77777777" w:rsidR="00CE1BB7" w:rsidRPr="00BB2207" w:rsidRDefault="00CE1BB7" w:rsidP="00CE1BB7">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03A9BC14" w14:textId="77777777" w:rsidR="00CE1BB7" w:rsidRPr="00BB2207" w:rsidRDefault="00CE1BB7" w:rsidP="00CE1BB7">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81 - 90</w:t>
            </w:r>
            <w:r w:rsidRPr="00BB2207">
              <w:rPr>
                <w:rFonts w:ascii="Times New Roman" w:eastAsia="Times New Roman" w:hAnsi="Times New Roman" w:cs="Times New Roman"/>
                <w:color w:val="000000"/>
                <w:sz w:val="22"/>
                <w:szCs w:val="22"/>
                <w:lang w:val="en-US"/>
              </w:rPr>
              <w:tab/>
              <w:t xml:space="preserve">              9</w:t>
            </w:r>
          </w:p>
        </w:tc>
      </w:tr>
      <w:tr w:rsidR="00CE1BB7" w:rsidRPr="00BB2207" w14:paraId="395C16CC" w14:textId="77777777">
        <w:trPr>
          <w:cantSplit/>
          <w:trHeight w:val="243"/>
        </w:trPr>
        <w:tc>
          <w:tcPr>
            <w:tcW w:w="391" w:type="dxa"/>
            <w:vMerge/>
            <w:tcBorders>
              <w:top w:val="single" w:sz="4" w:space="0" w:color="000000"/>
              <w:right w:val="single" w:sz="4" w:space="0" w:color="000000"/>
            </w:tcBorders>
            <w:vAlign w:val="center"/>
          </w:tcPr>
          <w:p w14:paraId="36FAE079" w14:textId="77777777" w:rsidR="00CE1BB7" w:rsidRPr="00BB2207" w:rsidRDefault="00CE1BB7" w:rsidP="00CE1BB7">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1825F64" w14:textId="77777777" w:rsidR="00CE1BB7" w:rsidRPr="00BB2207" w:rsidRDefault="00CE1BB7" w:rsidP="00CE1BB7">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11926C94" w14:textId="77777777" w:rsidR="00CE1BB7" w:rsidRPr="00BB2207" w:rsidRDefault="00CE1BB7" w:rsidP="00CE1BB7">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71 - 80</w:t>
            </w:r>
            <w:r w:rsidRPr="00BB2207">
              <w:rPr>
                <w:rFonts w:ascii="Times New Roman" w:eastAsia="Times New Roman" w:hAnsi="Times New Roman" w:cs="Times New Roman"/>
                <w:color w:val="000000"/>
                <w:sz w:val="22"/>
                <w:szCs w:val="22"/>
                <w:lang w:val="en-US"/>
              </w:rPr>
              <w:tab/>
              <w:t xml:space="preserve">              8</w:t>
            </w:r>
          </w:p>
        </w:tc>
      </w:tr>
      <w:tr w:rsidR="00CE1BB7" w:rsidRPr="00BB2207" w14:paraId="6103C694" w14:textId="77777777">
        <w:trPr>
          <w:cantSplit/>
          <w:trHeight w:val="290"/>
        </w:trPr>
        <w:tc>
          <w:tcPr>
            <w:tcW w:w="391" w:type="dxa"/>
            <w:vMerge/>
            <w:tcBorders>
              <w:top w:val="single" w:sz="4" w:space="0" w:color="000000"/>
              <w:right w:val="single" w:sz="4" w:space="0" w:color="000000"/>
            </w:tcBorders>
            <w:vAlign w:val="center"/>
          </w:tcPr>
          <w:p w14:paraId="1CE37052" w14:textId="77777777" w:rsidR="00CE1BB7" w:rsidRPr="00BB2207" w:rsidRDefault="00CE1BB7" w:rsidP="00CE1BB7">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C58B5F5" w14:textId="77777777" w:rsidR="00CE1BB7" w:rsidRPr="00BB2207" w:rsidRDefault="00CE1BB7" w:rsidP="00CE1BB7">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52494C5F" w14:textId="77777777" w:rsidR="00CE1BB7" w:rsidRPr="00BB2207" w:rsidRDefault="00CE1BB7" w:rsidP="00CE1BB7">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61 - 70</w:t>
            </w:r>
            <w:r w:rsidRPr="00BB2207">
              <w:rPr>
                <w:rFonts w:ascii="Times New Roman" w:eastAsia="Times New Roman" w:hAnsi="Times New Roman" w:cs="Times New Roman"/>
                <w:color w:val="000000"/>
                <w:sz w:val="22"/>
                <w:szCs w:val="22"/>
                <w:lang w:val="en-US"/>
              </w:rPr>
              <w:tab/>
              <w:t xml:space="preserve">              7</w:t>
            </w:r>
          </w:p>
        </w:tc>
      </w:tr>
      <w:tr w:rsidR="00CE1BB7" w:rsidRPr="00BB2207" w14:paraId="36FE45CE" w14:textId="77777777">
        <w:trPr>
          <w:cantSplit/>
          <w:trHeight w:val="272"/>
        </w:trPr>
        <w:tc>
          <w:tcPr>
            <w:tcW w:w="391" w:type="dxa"/>
            <w:vMerge/>
            <w:tcBorders>
              <w:top w:val="single" w:sz="4" w:space="0" w:color="000000"/>
              <w:right w:val="single" w:sz="4" w:space="0" w:color="000000"/>
            </w:tcBorders>
            <w:vAlign w:val="center"/>
          </w:tcPr>
          <w:p w14:paraId="68E61572" w14:textId="77777777" w:rsidR="00CE1BB7" w:rsidRPr="00BB2207" w:rsidRDefault="00CE1BB7" w:rsidP="00CE1BB7">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DD1B604" w14:textId="77777777" w:rsidR="00CE1BB7" w:rsidRPr="00BB2207" w:rsidRDefault="00CE1BB7" w:rsidP="00CE1BB7">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51409E1B" w14:textId="77777777" w:rsidR="00CE1BB7" w:rsidRPr="00BB2207" w:rsidRDefault="00CE1BB7" w:rsidP="00CE1BB7">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51 - 60</w:t>
            </w:r>
            <w:r w:rsidRPr="00BB2207">
              <w:rPr>
                <w:rFonts w:ascii="Times New Roman" w:eastAsia="Times New Roman" w:hAnsi="Times New Roman" w:cs="Times New Roman"/>
                <w:color w:val="000000"/>
                <w:sz w:val="22"/>
                <w:szCs w:val="22"/>
                <w:lang w:val="en-US"/>
              </w:rPr>
              <w:tab/>
              <w:t xml:space="preserve">              6</w:t>
            </w:r>
          </w:p>
        </w:tc>
      </w:tr>
      <w:tr w:rsidR="00CE1BB7" w:rsidRPr="00BB2207" w14:paraId="118567D7" w14:textId="77777777" w:rsidTr="009375BF">
        <w:trPr>
          <w:cantSplit/>
          <w:trHeight w:val="1134"/>
        </w:trPr>
        <w:tc>
          <w:tcPr>
            <w:tcW w:w="391" w:type="dxa"/>
            <w:tcBorders>
              <w:right w:val="single" w:sz="4" w:space="0" w:color="000000"/>
            </w:tcBorders>
            <w:textDirection w:val="btLr"/>
            <w:vAlign w:val="center"/>
          </w:tcPr>
          <w:p w14:paraId="53C8BB10" w14:textId="1CAC8F21" w:rsidR="00CE1BB7" w:rsidRPr="00BB2207" w:rsidRDefault="00CE1BB7" w:rsidP="00CE1BB7">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en-US"/>
              </w:rPr>
            </w:pPr>
            <w:r>
              <w:rPr>
                <w:rFonts w:ascii="Times New Roman" w:eastAsia="Times New Roman" w:hAnsi="Times New Roman" w:cs="Times New Roman"/>
                <w:b/>
                <w:color w:val="000000"/>
                <w:sz w:val="24"/>
                <w:lang w:val="en-US"/>
              </w:rPr>
              <w:lastRenderedPageBreak/>
              <w:t>Politikat akademike</w:t>
            </w:r>
          </w:p>
        </w:tc>
        <w:tc>
          <w:tcPr>
            <w:tcW w:w="9869" w:type="dxa"/>
            <w:gridSpan w:val="2"/>
            <w:tcBorders>
              <w:top w:val="single" w:sz="4" w:space="0" w:color="000000"/>
              <w:left w:val="single" w:sz="4" w:space="0" w:color="000000"/>
              <w:bottom w:val="single" w:sz="4" w:space="0" w:color="000000"/>
            </w:tcBorders>
          </w:tcPr>
          <w:p w14:paraId="22FBB05E" w14:textId="77777777" w:rsidR="00CE1BB7" w:rsidRPr="0081020D" w:rsidRDefault="00CE1BB7" w:rsidP="00CE1BB7">
            <w:pPr>
              <w:pStyle w:val="Heading3"/>
              <w:ind w:left="0" w:hanging="2"/>
              <w:rPr>
                <w:rFonts w:ascii="Times New Roman" w:hAnsi="Times New Roman"/>
                <w:position w:val="0"/>
                <w:sz w:val="24"/>
                <w:szCs w:val="27"/>
                <w:lang w:val="en-US" w:eastAsia="en-US"/>
              </w:rPr>
            </w:pPr>
            <w:r w:rsidRPr="0081020D">
              <w:rPr>
                <w:rFonts w:ascii="Times New Roman" w:hAnsi="Times New Roman"/>
                <w:sz w:val="24"/>
              </w:rPr>
              <w:t>Kritere për pjesëmarrje të rregullt dhe rregulla sjelljeje gjatë procesit mësimor</w:t>
            </w:r>
          </w:p>
          <w:p w14:paraId="2CA9D5A6" w14:textId="77777777" w:rsidR="00CE1BB7" w:rsidRPr="0081020D" w:rsidRDefault="00CE1BB7" w:rsidP="00CE1BB7">
            <w:pPr>
              <w:pStyle w:val="NormalWeb"/>
              <w:ind w:left="0" w:hanging="2"/>
            </w:pPr>
            <w:r w:rsidRPr="0081020D">
              <w:rPr>
                <w:rStyle w:val="Strong"/>
              </w:rPr>
              <w:t>Puna me kompjuter:</w:t>
            </w:r>
            <w:r w:rsidRPr="0081020D">
              <w:br/>
              <w:t>Detyrat, projektet dhe ushtrimet laboratorike duhet të realizohen duke përdorur mjetet përkatëse softuerike. Dorëzimet duhet të plotësojnë si kërkesat teknike, ashtu edhe ato përmbajtësore të kursit.</w:t>
            </w:r>
          </w:p>
          <w:p w14:paraId="0A76106F" w14:textId="77777777" w:rsidR="00CE1BB7" w:rsidRPr="0081020D" w:rsidRDefault="00CE1BB7" w:rsidP="00CE1BB7">
            <w:pPr>
              <w:pStyle w:val="NormalWeb"/>
              <w:ind w:left="0" w:hanging="2"/>
            </w:pPr>
            <w:r w:rsidRPr="0081020D">
              <w:rPr>
                <w:rStyle w:val="Strong"/>
              </w:rPr>
              <w:t>Etika në mësimdhënie:</w:t>
            </w:r>
            <w:r w:rsidRPr="0081020D">
              <w:br/>
              <w:t>Të gjitha detyrat dhe projektet duhet të jenë punë individuale e secilit student. Nuk tolerohet kopjimi apo “huazimi” nga interneti ose burime të tjera. Punët e njëjta ose të ngjashme do të ndikojnë negativisht në notën përfundimtare të studentit.</w:t>
            </w:r>
          </w:p>
          <w:p w14:paraId="6E611E9B" w14:textId="77777777" w:rsidR="00CE1BB7" w:rsidRPr="0081020D" w:rsidRDefault="00CE1BB7" w:rsidP="00CE1BB7">
            <w:pPr>
              <w:pStyle w:val="NormalWeb"/>
              <w:ind w:left="0" w:hanging="2"/>
            </w:pPr>
            <w:r w:rsidRPr="0081020D">
              <w:rPr>
                <w:rStyle w:val="Strong"/>
              </w:rPr>
              <w:t>Afatet kohore:</w:t>
            </w:r>
            <w:r w:rsidRPr="0081020D">
              <w:br/>
              <w:t xml:space="preserve">Afatet për dorëzimin e punëve do të përcaktohen në marrëveshje me studentët. Nuk do të tolerohen vonesa në dorëzime. Mungesa në orën kur shpjegohet një detyrë nuk justifikon dorëzimin e vonuar ose mospërmbushjen e saj. Afati do të bëhet i ditur gjithmonë paraprakisht. Nëse studenti udhëton jashtë vendit, duhet ta dorëzojë </w:t>
            </w:r>
            <w:r>
              <w:t>punimin seminarik</w:t>
            </w:r>
            <w:r w:rsidRPr="0081020D">
              <w:t xml:space="preserve"> paraprakisht. Studenti ka të drejtë të kërkojë konsultime me profesorin sa herë e sheh të arsyeshme dhe të nevojshme për realizimin e punës së tij.</w:t>
            </w:r>
          </w:p>
          <w:p w14:paraId="1EE00790" w14:textId="77777777" w:rsidR="00CE1BB7" w:rsidRPr="0081020D" w:rsidRDefault="00CE1BB7" w:rsidP="00CE1BB7">
            <w:pPr>
              <w:pStyle w:val="NormalWeb"/>
              <w:ind w:left="0" w:hanging="2"/>
            </w:pPr>
            <w:r w:rsidRPr="0081020D">
              <w:rPr>
                <w:rStyle w:val="Strong"/>
              </w:rPr>
              <w:t>Rregulla sjelljeje dhe politika akademike:</w:t>
            </w:r>
          </w:p>
          <w:p w14:paraId="138EDE7B" w14:textId="77777777" w:rsidR="00CE1BB7" w:rsidRPr="0081020D" w:rsidRDefault="00CE1BB7" w:rsidP="00CE1BB7">
            <w:pPr>
              <w:pStyle w:val="NormalWeb"/>
              <w:numPr>
                <w:ilvl w:val="0"/>
                <w:numId w:val="21"/>
              </w:numPr>
              <w:suppressAutoHyphens w:val="0"/>
              <w:spacing w:line="240" w:lineRule="auto"/>
              <w:ind w:leftChars="0" w:left="5" w:firstLineChars="0" w:hanging="7"/>
              <w:textDirection w:val="lrTb"/>
              <w:textAlignment w:val="auto"/>
              <w:outlineLvl w:val="9"/>
            </w:pPr>
            <w:r w:rsidRPr="0081020D">
              <w:t>Pjesëmarrja aktive e studentëve në ligjërata: diskutime, komente dhe shprehje e lirë e mendimeve dhe qëndrimeve akademike (me argumente).</w:t>
            </w:r>
          </w:p>
          <w:p w14:paraId="6AF9CCE1" w14:textId="77777777" w:rsidR="00CE1BB7" w:rsidRPr="0081020D" w:rsidRDefault="00CE1BB7" w:rsidP="00CE1BB7">
            <w:pPr>
              <w:pStyle w:val="NormalWeb"/>
              <w:numPr>
                <w:ilvl w:val="0"/>
                <w:numId w:val="21"/>
              </w:numPr>
              <w:suppressAutoHyphens w:val="0"/>
              <w:spacing w:line="240" w:lineRule="auto"/>
              <w:ind w:leftChars="0" w:left="5" w:firstLineChars="0" w:hanging="7"/>
              <w:textDirection w:val="lrTb"/>
              <w:textAlignment w:val="auto"/>
              <w:outlineLvl w:val="9"/>
            </w:pPr>
            <w:r w:rsidRPr="0081020D">
              <w:t>Kryerja e detyrueshme e punës së pavarur dhe përdorimi i burimeve shtesë të informacionit (faqe shkencore, revista shkencore, botime konferencash etj.).</w:t>
            </w:r>
          </w:p>
          <w:p w14:paraId="0C35B66C" w14:textId="77777777" w:rsidR="00CE1BB7" w:rsidRPr="0081020D" w:rsidRDefault="00CE1BB7" w:rsidP="00CE1BB7">
            <w:pPr>
              <w:pStyle w:val="NormalWeb"/>
              <w:numPr>
                <w:ilvl w:val="0"/>
                <w:numId w:val="21"/>
              </w:numPr>
              <w:suppressAutoHyphens w:val="0"/>
              <w:spacing w:line="240" w:lineRule="auto"/>
              <w:ind w:leftChars="0" w:left="5" w:firstLineChars="0" w:hanging="7"/>
              <w:textDirection w:val="lrTb"/>
              <w:textAlignment w:val="auto"/>
              <w:outlineLvl w:val="9"/>
            </w:pPr>
            <w:r w:rsidRPr="0081020D">
              <w:t>Respektimi i orarit të ligjëratave pa cenuar lirinë akademike (telefonat në heshtje), si dhe respektimi i fjalës dhe mendimeve të kolegëve.</w:t>
            </w:r>
          </w:p>
          <w:p w14:paraId="03A40942" w14:textId="77777777" w:rsidR="00CE1BB7" w:rsidRPr="0081020D" w:rsidRDefault="00CE1BB7" w:rsidP="00CE1BB7">
            <w:pPr>
              <w:pStyle w:val="NormalWeb"/>
              <w:numPr>
                <w:ilvl w:val="0"/>
                <w:numId w:val="21"/>
              </w:numPr>
              <w:suppressAutoHyphens w:val="0"/>
              <w:spacing w:line="240" w:lineRule="auto"/>
              <w:ind w:leftChars="0" w:left="5" w:firstLineChars="0" w:hanging="7"/>
              <w:textDirection w:val="lrTb"/>
              <w:textAlignment w:val="auto"/>
              <w:outlineLvl w:val="9"/>
            </w:pPr>
            <w:r w:rsidRPr="0081020D">
              <w:t>Nuk lejohet mbërritja me vonesë ose largimi pa arsye të vlefshme nga ligjërata, testet apo provimet. Profesorët kanë detyrimin të përgatisin dhe mbajnë ligjëratat përkatëse.</w:t>
            </w:r>
          </w:p>
          <w:p w14:paraId="4703C90C" w14:textId="77777777" w:rsidR="00CE1BB7" w:rsidRPr="0081020D" w:rsidRDefault="00CE1BB7" w:rsidP="00CE1BB7">
            <w:pPr>
              <w:pStyle w:val="NormalWeb"/>
              <w:numPr>
                <w:ilvl w:val="0"/>
                <w:numId w:val="21"/>
              </w:numPr>
              <w:suppressAutoHyphens w:val="0"/>
              <w:spacing w:line="240" w:lineRule="auto"/>
              <w:ind w:leftChars="0" w:left="5" w:firstLineChars="0" w:hanging="7"/>
              <w:textDirection w:val="lrTb"/>
              <w:textAlignment w:val="auto"/>
              <w:outlineLvl w:val="9"/>
            </w:pPr>
            <w:r w:rsidRPr="0081020D">
              <w:t>Nëse studenti mungon më shumë se katër herë pa arsye në ligjërata dhe ushtrime, nuk e merr nënshkrimin për pjesëmarrje. Studenti nuk mund të hyjë në provim pa dokument zyrtar.</w:t>
            </w:r>
          </w:p>
          <w:p w14:paraId="7744A14E" w14:textId="77777777" w:rsidR="00CE1BB7" w:rsidRPr="0081020D" w:rsidRDefault="00CE1BB7" w:rsidP="00CE1BB7">
            <w:pPr>
              <w:pStyle w:val="NormalWeb"/>
              <w:numPr>
                <w:ilvl w:val="0"/>
                <w:numId w:val="21"/>
              </w:numPr>
              <w:suppressAutoHyphens w:val="0"/>
              <w:spacing w:line="240" w:lineRule="auto"/>
              <w:ind w:leftChars="0" w:left="5" w:firstLineChars="0" w:hanging="7"/>
              <w:textDirection w:val="lrTb"/>
              <w:textAlignment w:val="auto"/>
              <w:outlineLvl w:val="9"/>
            </w:pPr>
            <w:r w:rsidRPr="0081020D">
              <w:t>Nëse studenti është i pakënaqur me notën e marrë, ka të drejtë të ankohet me shkrim te Dekani brenda dy ditëve të punës pas shpalljes së rezultateve (sipas Statutit të UMIB).</w:t>
            </w:r>
          </w:p>
          <w:p w14:paraId="1EED2646" w14:textId="77777777" w:rsidR="00CE1BB7" w:rsidRPr="0081020D" w:rsidRDefault="00CE1BB7" w:rsidP="00CE1BB7">
            <w:pPr>
              <w:pStyle w:val="NormalWeb"/>
              <w:numPr>
                <w:ilvl w:val="0"/>
                <w:numId w:val="21"/>
              </w:numPr>
              <w:suppressAutoHyphens w:val="0"/>
              <w:spacing w:line="240" w:lineRule="auto"/>
              <w:ind w:leftChars="0" w:left="5" w:firstLineChars="0" w:hanging="7"/>
              <w:textDirection w:val="lrTb"/>
              <w:textAlignment w:val="auto"/>
              <w:outlineLvl w:val="9"/>
            </w:pPr>
            <w:r w:rsidRPr="0081020D">
              <w:t>Nëse studenti nuk respekton rregullat ose përdor mjete të palejuara gjatë provimit, do të vlerësohet me notë negative.</w:t>
            </w:r>
          </w:p>
          <w:p w14:paraId="0AE20581" w14:textId="77777777" w:rsidR="00CE1BB7" w:rsidRPr="0081020D" w:rsidRDefault="00CE1BB7" w:rsidP="00CE1BB7">
            <w:pPr>
              <w:pStyle w:val="NormalWeb"/>
              <w:numPr>
                <w:ilvl w:val="0"/>
                <w:numId w:val="21"/>
              </w:numPr>
              <w:suppressAutoHyphens w:val="0"/>
              <w:spacing w:line="240" w:lineRule="auto"/>
              <w:ind w:leftChars="0" w:left="5" w:firstLineChars="0" w:hanging="7"/>
              <w:textDirection w:val="lrTb"/>
              <w:textAlignment w:val="auto"/>
              <w:outlineLvl w:val="9"/>
            </w:pPr>
            <w:r w:rsidRPr="0081020D">
              <w:t>Plagjiatura ose mashtrimi do të ndëshkohen sipas rregulloreve të universitetit.</w:t>
            </w:r>
          </w:p>
          <w:p w14:paraId="6565E815" w14:textId="10FCA164" w:rsidR="00CE1BB7" w:rsidRPr="00BB2207" w:rsidRDefault="00CE1BB7" w:rsidP="00CE1BB7">
            <w:pPr>
              <w:pStyle w:val="ListParagraph"/>
              <w:numPr>
                <w:ilvl w:val="0"/>
                <w:numId w:val="16"/>
              </w:numPr>
              <w:pBdr>
                <w:top w:val="nil"/>
                <w:left w:val="nil"/>
                <w:bottom w:val="nil"/>
                <w:right w:val="nil"/>
                <w:between w:val="nil"/>
              </w:pBdr>
              <w:spacing w:line="240" w:lineRule="auto"/>
              <w:ind w:leftChars="0" w:firstLineChars="0"/>
              <w:jc w:val="both"/>
              <w:rPr>
                <w:rFonts w:ascii="Times New Roman" w:hAnsi="Times New Roman" w:cs="Times New Roman"/>
              </w:rPr>
            </w:pPr>
          </w:p>
        </w:tc>
      </w:tr>
    </w:tbl>
    <w:p w14:paraId="45ED6066" w14:textId="77777777" w:rsidR="00D67D7F" w:rsidRPr="00BB2207" w:rsidRDefault="00D67D7F">
      <w:pPr>
        <w:ind w:left="0" w:hanging="2"/>
        <w:jc w:val="center"/>
        <w:rPr>
          <w:rFonts w:ascii="Times New Roman" w:eastAsia="Times New Roman" w:hAnsi="Times New Roman" w:cs="Times New Roman"/>
          <w:sz w:val="24"/>
        </w:rPr>
      </w:pPr>
    </w:p>
    <w:p w14:paraId="3E97F2DC" w14:textId="77777777" w:rsidR="00D67D7F" w:rsidRPr="00BB2207" w:rsidRDefault="00D67D7F">
      <w:pPr>
        <w:ind w:left="0" w:hanging="2"/>
        <w:jc w:val="center"/>
        <w:rPr>
          <w:rFonts w:ascii="Times New Roman" w:eastAsia="Times New Roman" w:hAnsi="Times New Roman" w:cs="Times New Roman"/>
          <w:sz w:val="16"/>
          <w:szCs w:val="16"/>
        </w:rPr>
      </w:pPr>
    </w:p>
    <w:p w14:paraId="664CB889" w14:textId="77777777" w:rsidR="00D67D7F" w:rsidRPr="00BB2207" w:rsidRDefault="00D67D7F">
      <w:pPr>
        <w:ind w:left="0" w:hanging="2"/>
        <w:rPr>
          <w:rFonts w:ascii="Times New Roman" w:eastAsia="Times New Roman" w:hAnsi="Times New Roman" w:cs="Times New Roman"/>
          <w:sz w:val="24"/>
        </w:rPr>
      </w:pPr>
    </w:p>
    <w:p w14:paraId="28505F13" w14:textId="24DF7F3E" w:rsidR="00D67D7F" w:rsidRPr="00BB2207" w:rsidRDefault="009375BF">
      <w:pPr>
        <w:ind w:left="0" w:hanging="2"/>
        <w:rPr>
          <w:rFonts w:ascii="Times New Roman" w:eastAsia="Times New Roman" w:hAnsi="Times New Roman" w:cs="Times New Roman"/>
          <w:sz w:val="24"/>
        </w:rPr>
      </w:pPr>
      <w:r w:rsidRPr="00BB2207">
        <w:rPr>
          <w:rFonts w:ascii="Times New Roman" w:eastAsia="Times New Roman" w:hAnsi="Times New Roman" w:cs="Times New Roman"/>
          <w:sz w:val="24"/>
        </w:rPr>
        <w:t xml:space="preserve">Mitrovica; </w:t>
      </w:r>
      <w:r w:rsidR="00A8567A">
        <w:rPr>
          <w:rFonts w:ascii="Times New Roman" w:eastAsia="Times New Roman" w:hAnsi="Times New Roman" w:cs="Times New Roman"/>
          <w:sz w:val="24"/>
        </w:rPr>
        <w:t>27</w:t>
      </w:r>
      <w:r w:rsidR="00A7396B">
        <w:rPr>
          <w:rFonts w:ascii="Times New Roman" w:eastAsia="Times New Roman" w:hAnsi="Times New Roman" w:cs="Times New Roman"/>
          <w:sz w:val="24"/>
        </w:rPr>
        <w:t>.</w:t>
      </w:r>
      <w:r w:rsidRPr="00BB2207">
        <w:rPr>
          <w:rFonts w:ascii="Times New Roman" w:eastAsia="Times New Roman" w:hAnsi="Times New Roman" w:cs="Times New Roman"/>
          <w:sz w:val="24"/>
        </w:rPr>
        <w:t>0</w:t>
      </w:r>
      <w:r w:rsidR="00A8567A">
        <w:rPr>
          <w:rFonts w:ascii="Times New Roman" w:eastAsia="Times New Roman" w:hAnsi="Times New Roman" w:cs="Times New Roman"/>
          <w:sz w:val="24"/>
        </w:rPr>
        <w:t>8</w:t>
      </w:r>
      <w:r w:rsidR="00A7396B">
        <w:rPr>
          <w:rFonts w:ascii="Times New Roman" w:eastAsia="Times New Roman" w:hAnsi="Times New Roman" w:cs="Times New Roman"/>
          <w:sz w:val="24"/>
        </w:rPr>
        <w:t>.</w:t>
      </w:r>
      <w:r w:rsidRPr="00BB2207">
        <w:rPr>
          <w:rFonts w:ascii="Times New Roman" w:eastAsia="Times New Roman" w:hAnsi="Times New Roman" w:cs="Times New Roman"/>
          <w:sz w:val="24"/>
        </w:rPr>
        <w:t xml:space="preserve">2025 </w:t>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p>
    <w:sectPr w:rsidR="00D67D7F" w:rsidRPr="00BB2207">
      <w:pgSz w:w="11907" w:h="16839"/>
      <w:pgMar w:top="1138" w:right="1138" w:bottom="994" w:left="113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Aptos Narrow">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B6013"/>
    <w:multiLevelType w:val="hybridMultilevel"/>
    <w:tmpl w:val="09CAC83E"/>
    <w:lvl w:ilvl="0" w:tplc="2580ECB6">
      <w:numFmt w:val="bullet"/>
      <w:lvlText w:val="-"/>
      <w:lvlJc w:val="left"/>
      <w:pPr>
        <w:ind w:left="896" w:hanging="540"/>
      </w:pPr>
      <w:rPr>
        <w:rFonts w:ascii="Times New Roman" w:eastAsia="Times New Roman" w:hAnsi="Times New Roman" w:cs="Times New Roman" w:hint="default"/>
        <w:color w:val="000000"/>
      </w:rPr>
    </w:lvl>
    <w:lvl w:ilvl="1" w:tplc="04090003" w:tentative="1">
      <w:start w:val="1"/>
      <w:numFmt w:val="bullet"/>
      <w:lvlText w:val="o"/>
      <w:lvlJc w:val="left"/>
      <w:pPr>
        <w:ind w:left="1798" w:hanging="360"/>
      </w:pPr>
      <w:rPr>
        <w:rFonts w:ascii="Courier New" w:hAnsi="Courier New" w:cs="Courier New" w:hint="default"/>
      </w:rPr>
    </w:lvl>
    <w:lvl w:ilvl="2" w:tplc="04090005" w:tentative="1">
      <w:start w:val="1"/>
      <w:numFmt w:val="bullet"/>
      <w:lvlText w:val=""/>
      <w:lvlJc w:val="left"/>
      <w:pPr>
        <w:ind w:left="2518" w:hanging="360"/>
      </w:pPr>
      <w:rPr>
        <w:rFonts w:ascii="Wingdings" w:hAnsi="Wingdings" w:hint="default"/>
      </w:rPr>
    </w:lvl>
    <w:lvl w:ilvl="3" w:tplc="04090001" w:tentative="1">
      <w:start w:val="1"/>
      <w:numFmt w:val="bullet"/>
      <w:lvlText w:val=""/>
      <w:lvlJc w:val="left"/>
      <w:pPr>
        <w:ind w:left="3238" w:hanging="360"/>
      </w:pPr>
      <w:rPr>
        <w:rFonts w:ascii="Symbol" w:hAnsi="Symbol" w:hint="default"/>
      </w:rPr>
    </w:lvl>
    <w:lvl w:ilvl="4" w:tplc="04090003" w:tentative="1">
      <w:start w:val="1"/>
      <w:numFmt w:val="bullet"/>
      <w:lvlText w:val="o"/>
      <w:lvlJc w:val="left"/>
      <w:pPr>
        <w:ind w:left="3958" w:hanging="360"/>
      </w:pPr>
      <w:rPr>
        <w:rFonts w:ascii="Courier New" w:hAnsi="Courier New" w:cs="Courier New" w:hint="default"/>
      </w:rPr>
    </w:lvl>
    <w:lvl w:ilvl="5" w:tplc="04090005" w:tentative="1">
      <w:start w:val="1"/>
      <w:numFmt w:val="bullet"/>
      <w:lvlText w:val=""/>
      <w:lvlJc w:val="left"/>
      <w:pPr>
        <w:ind w:left="4678" w:hanging="360"/>
      </w:pPr>
      <w:rPr>
        <w:rFonts w:ascii="Wingdings" w:hAnsi="Wingdings" w:hint="default"/>
      </w:rPr>
    </w:lvl>
    <w:lvl w:ilvl="6" w:tplc="04090001" w:tentative="1">
      <w:start w:val="1"/>
      <w:numFmt w:val="bullet"/>
      <w:lvlText w:val=""/>
      <w:lvlJc w:val="left"/>
      <w:pPr>
        <w:ind w:left="5398" w:hanging="360"/>
      </w:pPr>
      <w:rPr>
        <w:rFonts w:ascii="Symbol" w:hAnsi="Symbol" w:hint="default"/>
      </w:rPr>
    </w:lvl>
    <w:lvl w:ilvl="7" w:tplc="04090003" w:tentative="1">
      <w:start w:val="1"/>
      <w:numFmt w:val="bullet"/>
      <w:lvlText w:val="o"/>
      <w:lvlJc w:val="left"/>
      <w:pPr>
        <w:ind w:left="6118" w:hanging="360"/>
      </w:pPr>
      <w:rPr>
        <w:rFonts w:ascii="Courier New" w:hAnsi="Courier New" w:cs="Courier New" w:hint="default"/>
      </w:rPr>
    </w:lvl>
    <w:lvl w:ilvl="8" w:tplc="04090005" w:tentative="1">
      <w:start w:val="1"/>
      <w:numFmt w:val="bullet"/>
      <w:lvlText w:val=""/>
      <w:lvlJc w:val="left"/>
      <w:pPr>
        <w:ind w:left="6838" w:hanging="360"/>
      </w:pPr>
      <w:rPr>
        <w:rFonts w:ascii="Wingdings" w:hAnsi="Wingdings" w:hint="default"/>
      </w:rPr>
    </w:lvl>
  </w:abstractNum>
  <w:abstractNum w:abstractNumId="1" w15:restartNumberingAfterBreak="0">
    <w:nsid w:val="091D3D30"/>
    <w:multiLevelType w:val="multilevel"/>
    <w:tmpl w:val="13786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B33249"/>
    <w:multiLevelType w:val="hybridMultilevel"/>
    <w:tmpl w:val="151E86AE"/>
    <w:lvl w:ilvl="0" w:tplc="FB3CCE4E">
      <w:start w:val="1"/>
      <w:numFmt w:val="decimal"/>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3" w15:restartNumberingAfterBreak="0">
    <w:nsid w:val="0BB548C7"/>
    <w:multiLevelType w:val="multilevel"/>
    <w:tmpl w:val="A2E22B1C"/>
    <w:lvl w:ilvl="0">
      <w:start w:val="1"/>
      <w:numFmt w:val="bullet"/>
      <w:lvlText w:val="o"/>
      <w:lvlJc w:val="left"/>
      <w:pPr>
        <w:ind w:left="378" w:hanging="360"/>
      </w:pPr>
      <w:rPr>
        <w:rFonts w:ascii="Courier New" w:eastAsia="Courier New" w:hAnsi="Courier New" w:cs="Courier New"/>
        <w:vertAlign w:val="baseline"/>
      </w:rPr>
    </w:lvl>
    <w:lvl w:ilvl="1">
      <w:start w:val="1"/>
      <w:numFmt w:val="bullet"/>
      <w:lvlText w:val="o"/>
      <w:lvlJc w:val="left"/>
      <w:pPr>
        <w:ind w:left="1908" w:hanging="360"/>
      </w:pPr>
      <w:rPr>
        <w:rFonts w:ascii="Courier New" w:eastAsia="Courier New" w:hAnsi="Courier New" w:cs="Courier New"/>
        <w:vertAlign w:val="baseline"/>
      </w:rPr>
    </w:lvl>
    <w:lvl w:ilvl="2">
      <w:start w:val="1"/>
      <w:numFmt w:val="bullet"/>
      <w:lvlText w:val="▪"/>
      <w:lvlJc w:val="left"/>
      <w:pPr>
        <w:ind w:left="2628" w:hanging="360"/>
      </w:pPr>
      <w:rPr>
        <w:rFonts w:ascii="Noto Sans Symbols" w:eastAsia="Noto Sans Symbols" w:hAnsi="Noto Sans Symbols" w:cs="Noto Sans Symbols"/>
        <w:vertAlign w:val="baseline"/>
      </w:rPr>
    </w:lvl>
    <w:lvl w:ilvl="3">
      <w:start w:val="1"/>
      <w:numFmt w:val="bullet"/>
      <w:lvlText w:val="●"/>
      <w:lvlJc w:val="left"/>
      <w:pPr>
        <w:ind w:left="3348" w:hanging="360"/>
      </w:pPr>
      <w:rPr>
        <w:rFonts w:ascii="Noto Sans Symbols" w:eastAsia="Noto Sans Symbols" w:hAnsi="Noto Sans Symbols" w:cs="Noto Sans Symbols"/>
        <w:vertAlign w:val="baseline"/>
      </w:rPr>
    </w:lvl>
    <w:lvl w:ilvl="4">
      <w:start w:val="1"/>
      <w:numFmt w:val="bullet"/>
      <w:lvlText w:val="o"/>
      <w:lvlJc w:val="left"/>
      <w:pPr>
        <w:ind w:left="4068" w:hanging="360"/>
      </w:pPr>
      <w:rPr>
        <w:rFonts w:ascii="Courier New" w:eastAsia="Courier New" w:hAnsi="Courier New" w:cs="Courier New"/>
        <w:vertAlign w:val="baseline"/>
      </w:rPr>
    </w:lvl>
    <w:lvl w:ilvl="5">
      <w:start w:val="1"/>
      <w:numFmt w:val="bullet"/>
      <w:lvlText w:val="▪"/>
      <w:lvlJc w:val="left"/>
      <w:pPr>
        <w:ind w:left="4788" w:hanging="360"/>
      </w:pPr>
      <w:rPr>
        <w:rFonts w:ascii="Noto Sans Symbols" w:eastAsia="Noto Sans Symbols" w:hAnsi="Noto Sans Symbols" w:cs="Noto Sans Symbols"/>
        <w:vertAlign w:val="baseline"/>
      </w:rPr>
    </w:lvl>
    <w:lvl w:ilvl="6">
      <w:start w:val="1"/>
      <w:numFmt w:val="bullet"/>
      <w:lvlText w:val="●"/>
      <w:lvlJc w:val="left"/>
      <w:pPr>
        <w:ind w:left="5508" w:hanging="360"/>
      </w:pPr>
      <w:rPr>
        <w:rFonts w:ascii="Noto Sans Symbols" w:eastAsia="Noto Sans Symbols" w:hAnsi="Noto Sans Symbols" w:cs="Noto Sans Symbols"/>
        <w:vertAlign w:val="baseline"/>
      </w:rPr>
    </w:lvl>
    <w:lvl w:ilvl="7">
      <w:start w:val="1"/>
      <w:numFmt w:val="bullet"/>
      <w:lvlText w:val="o"/>
      <w:lvlJc w:val="left"/>
      <w:pPr>
        <w:ind w:left="6228" w:hanging="360"/>
      </w:pPr>
      <w:rPr>
        <w:rFonts w:ascii="Courier New" w:eastAsia="Courier New" w:hAnsi="Courier New" w:cs="Courier New"/>
        <w:vertAlign w:val="baseline"/>
      </w:rPr>
    </w:lvl>
    <w:lvl w:ilvl="8">
      <w:start w:val="1"/>
      <w:numFmt w:val="bullet"/>
      <w:lvlText w:val="▪"/>
      <w:lvlJc w:val="left"/>
      <w:pPr>
        <w:ind w:left="6948" w:hanging="360"/>
      </w:pPr>
      <w:rPr>
        <w:rFonts w:ascii="Noto Sans Symbols" w:eastAsia="Noto Sans Symbols" w:hAnsi="Noto Sans Symbols" w:cs="Noto Sans Symbols"/>
        <w:vertAlign w:val="baseline"/>
      </w:rPr>
    </w:lvl>
  </w:abstractNum>
  <w:abstractNum w:abstractNumId="4" w15:restartNumberingAfterBreak="0">
    <w:nsid w:val="127A75A3"/>
    <w:multiLevelType w:val="multilevel"/>
    <w:tmpl w:val="9CE8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921E2A"/>
    <w:multiLevelType w:val="multilevel"/>
    <w:tmpl w:val="EDF449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8EA10FA"/>
    <w:multiLevelType w:val="multilevel"/>
    <w:tmpl w:val="F16A17F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1D6B37AC"/>
    <w:multiLevelType w:val="multilevel"/>
    <w:tmpl w:val="DE4EF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8853A5"/>
    <w:multiLevelType w:val="multilevel"/>
    <w:tmpl w:val="6ED2F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0272B7"/>
    <w:multiLevelType w:val="hybridMultilevel"/>
    <w:tmpl w:val="1262AF98"/>
    <w:lvl w:ilvl="0" w:tplc="1CE0216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057840"/>
    <w:multiLevelType w:val="hybridMultilevel"/>
    <w:tmpl w:val="CA7CB536"/>
    <w:lvl w:ilvl="0" w:tplc="2580ECB6">
      <w:numFmt w:val="bullet"/>
      <w:lvlText w:val="-"/>
      <w:lvlJc w:val="left"/>
      <w:pPr>
        <w:ind w:left="538" w:hanging="540"/>
      </w:pPr>
      <w:rPr>
        <w:rFonts w:ascii="Times New Roman" w:eastAsia="Times New Roman" w:hAnsi="Times New Roman" w:cs="Times New Roman" w:hint="default"/>
        <w:color w:val="000000"/>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11" w15:restartNumberingAfterBreak="0">
    <w:nsid w:val="23F34FC2"/>
    <w:multiLevelType w:val="multilevel"/>
    <w:tmpl w:val="3B5CB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C826EE"/>
    <w:multiLevelType w:val="multilevel"/>
    <w:tmpl w:val="5D96CB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99C6F4C"/>
    <w:multiLevelType w:val="hybridMultilevel"/>
    <w:tmpl w:val="1CC2A0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F17239"/>
    <w:multiLevelType w:val="multilevel"/>
    <w:tmpl w:val="8C4A7F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5BD5D3B"/>
    <w:multiLevelType w:val="multilevel"/>
    <w:tmpl w:val="C7E06B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82555F"/>
    <w:multiLevelType w:val="hybridMultilevel"/>
    <w:tmpl w:val="C9DA61C6"/>
    <w:lvl w:ilvl="0" w:tplc="B79EA28C">
      <w:start w:val="1"/>
      <w:numFmt w:val="bullet"/>
      <w:lvlText w:val=""/>
      <w:lvlJc w:val="left"/>
      <w:pPr>
        <w:ind w:left="718"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5C035F"/>
    <w:multiLevelType w:val="hybridMultilevel"/>
    <w:tmpl w:val="E37C8BD2"/>
    <w:lvl w:ilvl="0" w:tplc="05747D16">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984170C"/>
    <w:multiLevelType w:val="multilevel"/>
    <w:tmpl w:val="B2980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1B00C52"/>
    <w:multiLevelType w:val="multilevel"/>
    <w:tmpl w:val="C99299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58E34B25"/>
    <w:multiLevelType w:val="hybridMultilevel"/>
    <w:tmpl w:val="EEB674E4"/>
    <w:lvl w:ilvl="0" w:tplc="05747D16">
      <w:start w:val="1"/>
      <w:numFmt w:val="bullet"/>
      <w:lvlText w:val="‐"/>
      <w:lvlJc w:val="left"/>
      <w:pPr>
        <w:ind w:left="540" w:hanging="540"/>
      </w:pPr>
      <w:rPr>
        <w:rFonts w:ascii="Calibri" w:hAnsi="Calibri" w:hint="default"/>
        <w:color w:val="000000"/>
      </w:rPr>
    </w:lvl>
    <w:lvl w:ilvl="1" w:tplc="FFFFFFFF" w:tentative="1">
      <w:start w:val="1"/>
      <w:numFmt w:val="bullet"/>
      <w:lvlText w:val="o"/>
      <w:lvlJc w:val="left"/>
      <w:pPr>
        <w:ind w:left="1442" w:hanging="360"/>
      </w:pPr>
      <w:rPr>
        <w:rFonts w:ascii="Courier New" w:hAnsi="Courier New" w:cs="Courier New" w:hint="default"/>
      </w:rPr>
    </w:lvl>
    <w:lvl w:ilvl="2" w:tplc="FFFFFFFF" w:tentative="1">
      <w:start w:val="1"/>
      <w:numFmt w:val="bullet"/>
      <w:lvlText w:val=""/>
      <w:lvlJc w:val="left"/>
      <w:pPr>
        <w:ind w:left="2162" w:hanging="360"/>
      </w:pPr>
      <w:rPr>
        <w:rFonts w:ascii="Wingdings" w:hAnsi="Wingdings" w:hint="default"/>
      </w:rPr>
    </w:lvl>
    <w:lvl w:ilvl="3" w:tplc="FFFFFFFF" w:tentative="1">
      <w:start w:val="1"/>
      <w:numFmt w:val="bullet"/>
      <w:lvlText w:val=""/>
      <w:lvlJc w:val="left"/>
      <w:pPr>
        <w:ind w:left="2882" w:hanging="360"/>
      </w:pPr>
      <w:rPr>
        <w:rFonts w:ascii="Symbol" w:hAnsi="Symbol" w:hint="default"/>
      </w:rPr>
    </w:lvl>
    <w:lvl w:ilvl="4" w:tplc="FFFFFFFF" w:tentative="1">
      <w:start w:val="1"/>
      <w:numFmt w:val="bullet"/>
      <w:lvlText w:val="o"/>
      <w:lvlJc w:val="left"/>
      <w:pPr>
        <w:ind w:left="3602" w:hanging="360"/>
      </w:pPr>
      <w:rPr>
        <w:rFonts w:ascii="Courier New" w:hAnsi="Courier New" w:cs="Courier New" w:hint="default"/>
      </w:rPr>
    </w:lvl>
    <w:lvl w:ilvl="5" w:tplc="FFFFFFFF" w:tentative="1">
      <w:start w:val="1"/>
      <w:numFmt w:val="bullet"/>
      <w:lvlText w:val=""/>
      <w:lvlJc w:val="left"/>
      <w:pPr>
        <w:ind w:left="4322" w:hanging="360"/>
      </w:pPr>
      <w:rPr>
        <w:rFonts w:ascii="Wingdings" w:hAnsi="Wingdings" w:hint="default"/>
      </w:rPr>
    </w:lvl>
    <w:lvl w:ilvl="6" w:tplc="FFFFFFFF" w:tentative="1">
      <w:start w:val="1"/>
      <w:numFmt w:val="bullet"/>
      <w:lvlText w:val=""/>
      <w:lvlJc w:val="left"/>
      <w:pPr>
        <w:ind w:left="5042" w:hanging="360"/>
      </w:pPr>
      <w:rPr>
        <w:rFonts w:ascii="Symbol" w:hAnsi="Symbol" w:hint="default"/>
      </w:rPr>
    </w:lvl>
    <w:lvl w:ilvl="7" w:tplc="FFFFFFFF" w:tentative="1">
      <w:start w:val="1"/>
      <w:numFmt w:val="bullet"/>
      <w:lvlText w:val="o"/>
      <w:lvlJc w:val="left"/>
      <w:pPr>
        <w:ind w:left="5762" w:hanging="360"/>
      </w:pPr>
      <w:rPr>
        <w:rFonts w:ascii="Courier New" w:hAnsi="Courier New" w:cs="Courier New" w:hint="default"/>
      </w:rPr>
    </w:lvl>
    <w:lvl w:ilvl="8" w:tplc="FFFFFFFF" w:tentative="1">
      <w:start w:val="1"/>
      <w:numFmt w:val="bullet"/>
      <w:lvlText w:val=""/>
      <w:lvlJc w:val="left"/>
      <w:pPr>
        <w:ind w:left="6482" w:hanging="360"/>
      </w:pPr>
      <w:rPr>
        <w:rFonts w:ascii="Wingdings" w:hAnsi="Wingdings" w:hint="default"/>
      </w:rPr>
    </w:lvl>
  </w:abstractNum>
  <w:abstractNum w:abstractNumId="21" w15:restartNumberingAfterBreak="0">
    <w:nsid w:val="5D6E1E9A"/>
    <w:multiLevelType w:val="multilevel"/>
    <w:tmpl w:val="4BA8D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F7B1565"/>
    <w:multiLevelType w:val="hybridMultilevel"/>
    <w:tmpl w:val="3D320520"/>
    <w:lvl w:ilvl="0" w:tplc="31367022">
      <w:start w:val="4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FD03FD2"/>
    <w:multiLevelType w:val="multilevel"/>
    <w:tmpl w:val="5E7AEEA8"/>
    <w:lvl w:ilvl="0">
      <w:start w:val="1"/>
      <w:numFmt w:val="bullet"/>
      <w:pStyle w:val="List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7C1056EF"/>
    <w:multiLevelType w:val="hybridMultilevel"/>
    <w:tmpl w:val="C5C0FE08"/>
    <w:lvl w:ilvl="0" w:tplc="05747D16">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C714F6A"/>
    <w:multiLevelType w:val="multilevel"/>
    <w:tmpl w:val="ADB20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3637558">
    <w:abstractNumId w:val="23"/>
  </w:num>
  <w:num w:numId="2" w16cid:durableId="823350241">
    <w:abstractNumId w:val="5"/>
  </w:num>
  <w:num w:numId="3" w16cid:durableId="1142499846">
    <w:abstractNumId w:val="19"/>
  </w:num>
  <w:num w:numId="4" w16cid:durableId="522399347">
    <w:abstractNumId w:val="3"/>
  </w:num>
  <w:num w:numId="5" w16cid:durableId="1831090682">
    <w:abstractNumId w:val="6"/>
  </w:num>
  <w:num w:numId="6" w16cid:durableId="810098270">
    <w:abstractNumId w:val="16"/>
  </w:num>
  <w:num w:numId="7" w16cid:durableId="1465153802">
    <w:abstractNumId w:val="10"/>
  </w:num>
  <w:num w:numId="8" w16cid:durableId="986593159">
    <w:abstractNumId w:val="0"/>
  </w:num>
  <w:num w:numId="9" w16cid:durableId="1260408418">
    <w:abstractNumId w:val="15"/>
  </w:num>
  <w:num w:numId="10" w16cid:durableId="462306731">
    <w:abstractNumId w:val="20"/>
  </w:num>
  <w:num w:numId="11" w16cid:durableId="1051926433">
    <w:abstractNumId w:val="17"/>
  </w:num>
  <w:num w:numId="12" w16cid:durableId="1105878641">
    <w:abstractNumId w:val="8"/>
  </w:num>
  <w:num w:numId="13" w16cid:durableId="814680265">
    <w:abstractNumId w:val="4"/>
  </w:num>
  <w:num w:numId="14" w16cid:durableId="951130128">
    <w:abstractNumId w:val="21"/>
  </w:num>
  <w:num w:numId="15" w16cid:durableId="807822650">
    <w:abstractNumId w:val="2"/>
  </w:num>
  <w:num w:numId="16" w16cid:durableId="745683628">
    <w:abstractNumId w:val="24"/>
  </w:num>
  <w:num w:numId="17" w16cid:durableId="132604109">
    <w:abstractNumId w:val="12"/>
  </w:num>
  <w:num w:numId="18" w16cid:durableId="1091197499">
    <w:abstractNumId w:val="22"/>
  </w:num>
  <w:num w:numId="19" w16cid:durableId="1194421889">
    <w:abstractNumId w:val="14"/>
  </w:num>
  <w:num w:numId="20" w16cid:durableId="1688867497">
    <w:abstractNumId w:val="9"/>
  </w:num>
  <w:num w:numId="21" w16cid:durableId="376201452">
    <w:abstractNumId w:val="18"/>
  </w:num>
  <w:num w:numId="22" w16cid:durableId="664746808">
    <w:abstractNumId w:val="1"/>
  </w:num>
  <w:num w:numId="23" w16cid:durableId="525948537">
    <w:abstractNumId w:val="13"/>
  </w:num>
  <w:num w:numId="24" w16cid:durableId="626086287">
    <w:abstractNumId w:val="11"/>
  </w:num>
  <w:num w:numId="25" w16cid:durableId="413160866">
    <w:abstractNumId w:val="7"/>
  </w:num>
  <w:num w:numId="26" w16cid:durableId="56557643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D7F"/>
    <w:rsid w:val="00032D5B"/>
    <w:rsid w:val="00057FAF"/>
    <w:rsid w:val="000611E8"/>
    <w:rsid w:val="00096F2C"/>
    <w:rsid w:val="00135682"/>
    <w:rsid w:val="00250EF5"/>
    <w:rsid w:val="00251840"/>
    <w:rsid w:val="0027692B"/>
    <w:rsid w:val="00287027"/>
    <w:rsid w:val="002B6AE3"/>
    <w:rsid w:val="00310FD2"/>
    <w:rsid w:val="00345F94"/>
    <w:rsid w:val="0042416C"/>
    <w:rsid w:val="00455733"/>
    <w:rsid w:val="00520944"/>
    <w:rsid w:val="005D619F"/>
    <w:rsid w:val="006D24FF"/>
    <w:rsid w:val="006F3498"/>
    <w:rsid w:val="00722B1D"/>
    <w:rsid w:val="00746AD1"/>
    <w:rsid w:val="00761EB5"/>
    <w:rsid w:val="007A684A"/>
    <w:rsid w:val="007D75C3"/>
    <w:rsid w:val="00820A14"/>
    <w:rsid w:val="008550EE"/>
    <w:rsid w:val="00867BA1"/>
    <w:rsid w:val="009375BF"/>
    <w:rsid w:val="00983B32"/>
    <w:rsid w:val="009A20FA"/>
    <w:rsid w:val="00A37C64"/>
    <w:rsid w:val="00A67B75"/>
    <w:rsid w:val="00A7396B"/>
    <w:rsid w:val="00A8567A"/>
    <w:rsid w:val="00B17C5F"/>
    <w:rsid w:val="00B431E8"/>
    <w:rsid w:val="00B80C12"/>
    <w:rsid w:val="00BB2207"/>
    <w:rsid w:val="00C40A2A"/>
    <w:rsid w:val="00C41C75"/>
    <w:rsid w:val="00C92D7A"/>
    <w:rsid w:val="00CC0DDF"/>
    <w:rsid w:val="00CD5E16"/>
    <w:rsid w:val="00CE1BB7"/>
    <w:rsid w:val="00CE2EDE"/>
    <w:rsid w:val="00D67D7F"/>
    <w:rsid w:val="00D82F5E"/>
    <w:rsid w:val="00DC1003"/>
    <w:rsid w:val="00E858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0AB5B5"/>
  <w15:docId w15:val="{0961DA48-AA11-41D7-A6D7-9531E2219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Heading1">
    <w:name w:val="heading 1"/>
    <w:basedOn w:val="Normal"/>
    <w:next w:val="Normal"/>
    <w:pPr>
      <w:keepNext/>
      <w:spacing w:before="240" w:after="60"/>
    </w:pPr>
    <w:rPr>
      <w:rFonts w:eastAsia="Times New Roman"/>
      <w:b/>
      <w:bCs/>
      <w:kern w:val="32"/>
      <w:sz w:val="32"/>
      <w:szCs w:val="32"/>
      <w:lang w:val="sl-SI"/>
    </w:rPr>
  </w:style>
  <w:style w:type="paragraph" w:styleId="Heading2">
    <w:name w:val="heading 2"/>
    <w:basedOn w:val="Normal"/>
    <w:next w:val="Normal"/>
    <w:pPr>
      <w:keepNext/>
      <w:outlineLvl w:val="1"/>
    </w:pPr>
    <w:rPr>
      <w:rFonts w:ascii="Times New Roman" w:eastAsia="Times New Roman" w:hAnsi="Times New Roman"/>
      <w:b/>
      <w:bCs/>
      <w:sz w:val="24"/>
      <w:lang w:val="en-GB"/>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character" w:customStyle="1" w:styleId="Heading1Char">
    <w:name w:val="Heading 1 Char"/>
    <w:rPr>
      <w:rFonts w:ascii="Arial" w:eastAsia="Times New Roman" w:hAnsi="Arial" w:cs="Arial"/>
      <w:b/>
      <w:bCs/>
      <w:w w:val="100"/>
      <w:kern w:val="32"/>
      <w:position w:val="-1"/>
      <w:sz w:val="32"/>
      <w:szCs w:val="32"/>
      <w:effect w:val="none"/>
      <w:vertAlign w:val="baseline"/>
      <w:cs w:val="0"/>
      <w:em w:val="none"/>
      <w:lang w:val="sl-SI"/>
    </w:rPr>
  </w:style>
  <w:style w:type="character" w:customStyle="1" w:styleId="Heading2Char">
    <w:name w:val="Heading 2 Char"/>
    <w:rPr>
      <w:rFonts w:ascii="Times New Roman" w:eastAsia="Times New Roman" w:hAnsi="Times New Roman" w:cs="Times New Roman"/>
      <w:b/>
      <w:bCs/>
      <w:w w:val="100"/>
      <w:position w:val="-1"/>
      <w:sz w:val="24"/>
      <w:szCs w:val="24"/>
      <w:effect w:val="none"/>
      <w:vertAlign w:val="baseline"/>
      <w:cs w:val="0"/>
      <w:em w:val="none"/>
      <w:lang w:val="en-GB"/>
    </w:rPr>
  </w:style>
  <w:style w:type="paragraph" w:styleId="FootnoteText">
    <w:name w:val="footnote text"/>
    <w:basedOn w:val="Normal"/>
    <w:rPr>
      <w:rFonts w:eastAsia="Times New Roman"/>
      <w:szCs w:val="20"/>
    </w:rPr>
  </w:style>
  <w:style w:type="character" w:customStyle="1" w:styleId="FootnoteTextChar">
    <w:name w:val="Footnote Text Char"/>
    <w:rPr>
      <w:rFonts w:ascii="Arial" w:eastAsia="Times New Roman" w:hAnsi="Arial" w:cs="Times New Roman"/>
      <w:w w:val="100"/>
      <w:position w:val="-1"/>
      <w:sz w:val="20"/>
      <w:szCs w:val="20"/>
      <w:effect w:val="none"/>
      <w:vertAlign w:val="baseline"/>
      <w:cs w:val="0"/>
      <w:em w:val="none"/>
      <w:lang w:val="de-DE" w:eastAsia="de-DE"/>
    </w:rPr>
  </w:style>
  <w:style w:type="paragraph" w:styleId="CommentText">
    <w:name w:val="annotation text"/>
    <w:basedOn w:val="Normal"/>
    <w:rPr>
      <w:rFonts w:eastAsia="Times New Roman"/>
      <w:szCs w:val="20"/>
    </w:rPr>
  </w:style>
  <w:style w:type="character" w:customStyle="1" w:styleId="CommentTextChar">
    <w:name w:val="Comment Text Char"/>
    <w:rPr>
      <w:rFonts w:ascii="Arial" w:eastAsia="Times New Roman" w:hAnsi="Arial" w:cs="Times New Roman"/>
      <w:w w:val="100"/>
      <w:position w:val="-1"/>
      <w:sz w:val="20"/>
      <w:szCs w:val="20"/>
      <w:effect w:val="none"/>
      <w:vertAlign w:val="baseline"/>
      <w:cs w:val="0"/>
      <w:em w:val="none"/>
      <w:lang w:val="de-DE" w:eastAsia="de-DE"/>
    </w:rPr>
  </w:style>
  <w:style w:type="paragraph" w:styleId="Header">
    <w:name w:val="header"/>
    <w:basedOn w:val="Normal"/>
    <w:rPr>
      <w:rFonts w:eastAsia="Times New Roman"/>
    </w:rPr>
  </w:style>
  <w:style w:type="character" w:customStyle="1" w:styleId="HeaderChar">
    <w:name w:val="Header Char"/>
    <w:rPr>
      <w:rFonts w:ascii="Arial" w:eastAsia="Times New Roman" w:hAnsi="Arial" w:cs="Times New Roman"/>
      <w:w w:val="100"/>
      <w:position w:val="-1"/>
      <w:szCs w:val="24"/>
      <w:effect w:val="none"/>
      <w:vertAlign w:val="baseline"/>
      <w:cs w:val="0"/>
      <w:em w:val="none"/>
      <w:lang w:val="de-DE" w:eastAsia="de-DE"/>
    </w:rPr>
  </w:style>
  <w:style w:type="paragraph" w:styleId="Footer">
    <w:name w:val="footer"/>
    <w:basedOn w:val="Normal"/>
    <w:rPr>
      <w:rFonts w:ascii="Times New Roman" w:eastAsia="Times New Roman" w:hAnsi="Times New Roman"/>
      <w:sz w:val="24"/>
      <w:lang w:val="sl-SI"/>
    </w:rPr>
  </w:style>
  <w:style w:type="character" w:customStyle="1" w:styleId="FooterChar">
    <w:name w:val="Footer Char"/>
    <w:rPr>
      <w:rFonts w:ascii="Times New Roman" w:eastAsia="Times New Roman" w:hAnsi="Times New Roman" w:cs="Times New Roman"/>
      <w:w w:val="100"/>
      <w:position w:val="-1"/>
      <w:sz w:val="24"/>
      <w:szCs w:val="24"/>
      <w:effect w:val="none"/>
      <w:vertAlign w:val="baseline"/>
      <w:cs w:val="0"/>
      <w:em w:val="none"/>
      <w:lang w:val="sl-SI"/>
    </w:rPr>
  </w:style>
  <w:style w:type="character" w:styleId="FootnoteReference">
    <w:name w:val="footnote reference"/>
    <w:rPr>
      <w:w w:val="100"/>
      <w:position w:val="-1"/>
      <w:effect w:val="none"/>
      <w:vertAlign w:val="superscript"/>
      <w:cs w:val="0"/>
      <w:em w:val="none"/>
    </w:rPr>
  </w:style>
  <w:style w:type="character" w:styleId="CommentReference">
    <w:name w:val="annotation reference"/>
    <w:rPr>
      <w:w w:val="100"/>
      <w:position w:val="-1"/>
      <w:sz w:val="16"/>
      <w:szCs w:val="16"/>
      <w:effect w:val="none"/>
      <w:vertAlign w:val="baseline"/>
      <w:cs w:val="0"/>
      <w:em w:val="none"/>
    </w:rPr>
  </w:style>
  <w:style w:type="character" w:styleId="PageNumber">
    <w:name w:val="page number"/>
    <w:basedOn w:val="DefaultParagraphFont"/>
    <w:rPr>
      <w:w w:val="100"/>
      <w:position w:val="-1"/>
      <w:effect w:val="none"/>
      <w:vertAlign w:val="baseline"/>
      <w:cs w:val="0"/>
      <w:em w:val="none"/>
    </w:rPr>
  </w:style>
  <w:style w:type="paragraph" w:styleId="BodyText2">
    <w:name w:val="Body Text 2"/>
    <w:basedOn w:val="Normal"/>
    <w:pPr>
      <w:spacing w:after="120" w:line="480" w:lineRule="auto"/>
    </w:pPr>
    <w:rPr>
      <w:rFonts w:ascii="Times New Roman" w:eastAsia="Times New Roman" w:hAnsi="Times New Roman"/>
      <w:sz w:val="24"/>
      <w:lang w:val="sl-SI"/>
    </w:rPr>
  </w:style>
  <w:style w:type="character" w:customStyle="1" w:styleId="BodyText2Char">
    <w:name w:val="Body Text 2 Char"/>
    <w:rPr>
      <w:rFonts w:ascii="Times New Roman" w:eastAsia="Times New Roman" w:hAnsi="Times New Roman" w:cs="Times New Roman"/>
      <w:w w:val="100"/>
      <w:position w:val="-1"/>
      <w:sz w:val="24"/>
      <w:szCs w:val="24"/>
      <w:effect w:val="none"/>
      <w:vertAlign w:val="baseline"/>
      <w:cs w:val="0"/>
      <w:em w:val="none"/>
      <w:lang w:val="sl-SI"/>
    </w:rPr>
  </w:style>
  <w:style w:type="character" w:styleId="Hyperlink">
    <w:name w:val="Hyperlink"/>
    <w:rPr>
      <w:color w:val="0000FF"/>
      <w:w w:val="100"/>
      <w:position w:val="-1"/>
      <w:u w:val="single"/>
      <w:effect w:val="none"/>
      <w:vertAlign w:val="baseline"/>
      <w:cs w:val="0"/>
      <w:em w:val="none"/>
    </w:rPr>
  </w:style>
  <w:style w:type="character" w:styleId="FollowedHyperlink">
    <w:name w:val="FollowedHyperlink"/>
    <w:rPr>
      <w:color w:val="800080"/>
      <w:w w:val="100"/>
      <w:position w:val="-1"/>
      <w:u w:val="single"/>
      <w:effect w:val="none"/>
      <w:vertAlign w:val="baseline"/>
      <w:cs w:val="0"/>
      <w:em w:val="none"/>
    </w:rPr>
  </w:style>
  <w:style w:type="character" w:styleId="Strong">
    <w:name w:val="Strong"/>
    <w:uiPriority w:val="22"/>
    <w:qFormat/>
    <w:rPr>
      <w:b/>
      <w:bCs/>
      <w:w w:val="100"/>
      <w:position w:val="-1"/>
      <w:effect w:val="none"/>
      <w:vertAlign w:val="baseline"/>
      <w:cs w:val="0"/>
      <w:em w:val="none"/>
    </w:rPr>
  </w:style>
  <w:style w:type="character" w:styleId="HTMLCite">
    <w:name w:val="HTML Cite"/>
    <w:qFormat/>
    <w:rPr>
      <w:i/>
      <w:iCs/>
      <w:w w:val="100"/>
      <w:position w:val="-1"/>
      <w:effect w:val="none"/>
      <w:vertAlign w:val="baseline"/>
      <w:cs w:val="0"/>
      <w:em w:val="none"/>
    </w:rPr>
  </w:style>
  <w:style w:type="table" w:styleId="TableGrid2">
    <w:name w:val="Table Grid 2"/>
    <w:basedOn w:val="TableNormal"/>
    <w:pPr>
      <w:suppressAutoHyphens/>
      <w:spacing w:line="1" w:lineRule="atLeast"/>
      <w:ind w:leftChars="-1" w:left="-1" w:hangingChars="1" w:hanging="1"/>
      <w:textDirection w:val="btLr"/>
      <w:textAlignment w:val="top"/>
      <w:outlineLvl w:val="0"/>
    </w:pPr>
    <w:rPr>
      <w:position w:val="-1"/>
    </w:rPr>
    <w:tblPr>
      <w:tblBorders>
        <w:insideH w:val="single" w:sz="6" w:space="0" w:color="000000"/>
        <w:insideV w:val="single" w:sz="6" w:space="0" w:color="000000"/>
      </w:tblBorders>
    </w:tblPr>
  </w:style>
  <w:style w:type="paragraph" w:styleId="BalloonText">
    <w:name w:val="Balloon Text"/>
    <w:basedOn w:val="Normal"/>
    <w:rPr>
      <w:rFonts w:ascii="Tahoma" w:eastAsia="Times New Roman" w:hAnsi="Tahoma"/>
      <w:sz w:val="16"/>
      <w:szCs w:val="16"/>
    </w:rPr>
  </w:style>
  <w:style w:type="character" w:customStyle="1" w:styleId="BalloonTextChar">
    <w:name w:val="Balloon Text Char"/>
    <w:rPr>
      <w:rFonts w:ascii="Tahoma" w:eastAsia="Times New Roman" w:hAnsi="Tahoma" w:cs="Tahoma"/>
      <w:w w:val="100"/>
      <w:position w:val="-1"/>
      <w:sz w:val="16"/>
      <w:szCs w:val="16"/>
      <w:effect w:val="none"/>
      <w:vertAlign w:val="baseline"/>
      <w:cs w:val="0"/>
      <w:em w:val="none"/>
      <w:lang w:val="de-DE" w:eastAsia="de-DE"/>
    </w:rPr>
  </w:style>
  <w:style w:type="paragraph" w:styleId="NoSpacing">
    <w:name w:val="No Spacing"/>
    <w:pPr>
      <w:suppressAutoHyphens/>
      <w:spacing w:line="1" w:lineRule="atLeast"/>
      <w:ind w:leftChars="-1" w:left="-1" w:hangingChars="1" w:hanging="1"/>
      <w:textDirection w:val="btLr"/>
      <w:textAlignment w:val="top"/>
      <w:outlineLvl w:val="0"/>
    </w:pPr>
    <w:rPr>
      <w:rFonts w:ascii="Calibri" w:hAnsi="Calibri"/>
      <w:position w:val="-1"/>
    </w:rPr>
  </w:style>
  <w:style w:type="paragraph" w:customStyle="1" w:styleId="CharCharCharChar">
    <w:name w:val="Char Char Char Char"/>
    <w:basedOn w:val="Normal"/>
    <w:pPr>
      <w:spacing w:after="160" w:line="240" w:lineRule="atLeast"/>
      <w:ind w:left="720" w:hanging="360"/>
    </w:pPr>
    <w:rPr>
      <w:rFonts w:ascii="Times New Roman" w:eastAsia="Times New Roman" w:hAnsi="Times New Roman"/>
      <w:i/>
      <w:sz w:val="24"/>
      <w:lang w:val="en-US" w:eastAsia="en-US"/>
    </w:rPr>
  </w:style>
  <w:style w:type="character" w:customStyle="1" w:styleId="ext-reflink">
    <w:name w:val="ext-reflink"/>
    <w:basedOn w:val="DefaultParagraphFont"/>
    <w:rPr>
      <w:w w:val="100"/>
      <w:position w:val="-1"/>
      <w:effect w:val="none"/>
      <w:vertAlign w:val="baseline"/>
      <w:cs w:val="0"/>
      <w:em w:val="none"/>
    </w:rPr>
  </w:style>
  <w:style w:type="character" w:customStyle="1" w:styleId="apple-converted-space">
    <w:name w:val="apple-converted-space"/>
    <w:basedOn w:val="DefaultParagraphFont"/>
    <w:rPr>
      <w:w w:val="100"/>
      <w:position w:val="-1"/>
      <w:effect w:val="none"/>
      <w:vertAlign w:val="baseline"/>
      <w:cs w:val="0"/>
      <w:em w:val="none"/>
    </w:rPr>
  </w:style>
  <w:style w:type="character" w:customStyle="1" w:styleId="longtext1">
    <w:name w:val="long_text1"/>
    <w:rPr>
      <w:w w:val="100"/>
      <w:position w:val="-1"/>
      <w:sz w:val="20"/>
      <w:szCs w:val="20"/>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rPr>
      <w:b/>
      <w:bCs/>
    </w:rPr>
  </w:style>
  <w:style w:type="character" w:customStyle="1" w:styleId="CommentSubjectChar">
    <w:name w:val="Comment Subject Char"/>
    <w:rPr>
      <w:rFonts w:ascii="Arial" w:eastAsia="Times New Roman" w:hAnsi="Arial" w:cs="Times New Roman"/>
      <w:b/>
      <w:bCs/>
      <w:w w:val="100"/>
      <w:position w:val="-1"/>
      <w:sz w:val="20"/>
      <w:szCs w:val="20"/>
      <w:effect w:val="none"/>
      <w:vertAlign w:val="baseline"/>
      <w:cs w:val="0"/>
      <w:em w:val="none"/>
      <w:lang w:val="de-DE" w:eastAsia="de-DE"/>
    </w:rPr>
  </w:style>
  <w:style w:type="paragraph" w:styleId="Revision">
    <w:name w:val="Revision"/>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ListBullet">
    <w:name w:val="List Bullet"/>
    <w:basedOn w:val="Normal"/>
    <w:pPr>
      <w:numPr>
        <w:numId w:val="1"/>
      </w:numPr>
      <w:ind w:left="-1" w:hanging="1"/>
    </w:pPr>
    <w:rPr>
      <w:rFonts w:ascii="Times New Roman" w:eastAsia="Times New Roman" w:hAnsi="Times New Roman"/>
      <w:sz w:val="24"/>
      <w:lang w:val="en-US" w:eastAsia="en-US"/>
    </w:rPr>
  </w:style>
  <w:style w:type="character" w:customStyle="1" w:styleId="longtext">
    <w:name w:val="long_text"/>
    <w:basedOn w:val="DefaultParagraphFont"/>
    <w:rPr>
      <w:w w:val="100"/>
      <w:position w:val="-1"/>
      <w:effect w:val="none"/>
      <w:vertAlign w:val="baseline"/>
      <w:cs w:val="0"/>
      <w:em w:val="none"/>
    </w:rPr>
  </w:style>
  <w:style w:type="character" w:customStyle="1" w:styleId="reference-text">
    <w:name w:val="reference-text"/>
    <w:basedOn w:val="DefaultParagraphFont"/>
    <w:rPr>
      <w:w w:val="100"/>
      <w:position w:val="-1"/>
      <w:effect w:val="none"/>
      <w:vertAlign w:val="baseline"/>
      <w:cs w:val="0"/>
      <w:em w:val="none"/>
    </w:rPr>
  </w:style>
  <w:style w:type="character" w:styleId="Emphasis">
    <w:name w:val="Emphasis"/>
    <w:uiPriority w:val="20"/>
    <w:qFormat/>
    <w:rPr>
      <w:i/>
      <w:iCs/>
      <w:w w:val="100"/>
      <w:position w:val="-1"/>
      <w:effect w:val="none"/>
      <w:vertAlign w:val="baseline"/>
      <w:cs w:val="0"/>
      <w:em w:val="none"/>
    </w:rPr>
  </w:style>
  <w:style w:type="paragraph" w:customStyle="1" w:styleId="Sinespaciado">
    <w:name w:val="Sin espaciado"/>
    <w:pPr>
      <w:suppressAutoHyphens/>
      <w:spacing w:line="1" w:lineRule="atLeast"/>
      <w:ind w:leftChars="-1" w:left="-1" w:hangingChars="1" w:hanging="1"/>
      <w:textDirection w:val="btLr"/>
      <w:textAlignment w:val="top"/>
      <w:outlineLvl w:val="0"/>
    </w:pPr>
    <w:rPr>
      <w:rFonts w:ascii="Calibri" w:hAnsi="Calibri"/>
      <w:position w:val="-1"/>
      <w:sz w:val="22"/>
      <w:szCs w:val="22"/>
    </w:rPr>
  </w:style>
  <w:style w:type="character" w:customStyle="1" w:styleId="SinespaciadoCar">
    <w:name w:val="Sin espaciado Car"/>
    <w:rPr>
      <w:rFonts w:ascii="Calibri" w:hAnsi="Calibri"/>
      <w:w w:val="100"/>
      <w:position w:val="-1"/>
      <w:sz w:val="22"/>
      <w:szCs w:val="22"/>
      <w:effect w:val="none"/>
      <w:vertAlign w:val="baseline"/>
      <w:cs w:val="0"/>
      <w:em w:val="none"/>
      <w:lang w:val="en-US" w:eastAsia="en-US" w:bidi="ar-SA"/>
    </w:rPr>
  </w:style>
  <w:style w:type="paragraph" w:customStyle="1" w:styleId="MediumGrid21">
    <w:name w:val="Medium Grid 21"/>
    <w:pPr>
      <w:suppressAutoHyphens/>
      <w:spacing w:line="1" w:lineRule="atLeast"/>
      <w:ind w:leftChars="-1" w:left="-1" w:hangingChars="1" w:hanging="1"/>
      <w:textDirection w:val="btLr"/>
      <w:textAlignment w:val="top"/>
      <w:outlineLvl w:val="0"/>
    </w:pPr>
    <w:rPr>
      <w:position w:val="-1"/>
      <w:sz w:val="24"/>
      <w:szCs w:val="24"/>
    </w:rPr>
  </w:style>
  <w:style w:type="character" w:customStyle="1" w:styleId="Mention1">
    <w:name w:val="Mention1"/>
    <w:qFormat/>
    <w:rPr>
      <w:color w:val="2B579A"/>
      <w:w w:val="100"/>
      <w:position w:val="-1"/>
      <w:effect w:val="none"/>
      <w:shd w:val="clear" w:color="auto" w:fill="E6E6E6"/>
      <w:vertAlign w:val="baseline"/>
      <w:cs w:val="0"/>
      <w:em w:val="none"/>
    </w:rPr>
  </w:style>
  <w:style w:type="paragraph" w:customStyle="1" w:styleId="ListParagraph1">
    <w:name w:val="List Paragraph1"/>
    <w:aliases w:val="Litertatu ne tab"/>
    <w:basedOn w:val="Normal"/>
    <w:pPr>
      <w:ind w:left="720"/>
      <w:contextualSpacing/>
      <w:jc w:val="both"/>
    </w:pPr>
    <w:rPr>
      <w:rFonts w:ascii="Times New Roman" w:eastAsia="Times New Roman" w:hAnsi="Times New Roman"/>
      <w:sz w:val="24"/>
      <w:szCs w:val="20"/>
      <w:lang w:val="en-US" w:eastAsia="en-US"/>
    </w:rPr>
  </w:style>
  <w:style w:type="character" w:customStyle="1" w:styleId="ListParagraphChar">
    <w:name w:val="List Paragraph Char"/>
    <w:rPr>
      <w:w w:val="100"/>
      <w:position w:val="-1"/>
      <w:sz w:val="24"/>
      <w:effect w:val="none"/>
      <w:vertAlign w:val="baseline"/>
      <w:cs w:val="0"/>
      <w:em w:val="none"/>
    </w:rPr>
  </w:style>
  <w:style w:type="character" w:customStyle="1" w:styleId="UnresolvedMention1">
    <w:name w:val="Unresolved Mention1"/>
    <w:qFormat/>
    <w:rPr>
      <w:color w:val="605E5C"/>
      <w:w w:val="100"/>
      <w:position w:val="-1"/>
      <w:effect w:val="none"/>
      <w:shd w:val="clear" w:color="auto" w:fill="E1DFDD"/>
      <w:vertAlign w:val="baseline"/>
      <w:cs w:val="0"/>
      <w:em w:val="none"/>
    </w:rPr>
  </w:style>
  <w:style w:type="paragraph" w:customStyle="1" w:styleId="teksti">
    <w:name w:val="teksti"/>
    <w:basedOn w:val="Normal"/>
    <w:pPr>
      <w:spacing w:after="60"/>
      <w:jc w:val="both"/>
    </w:pPr>
    <w:rPr>
      <w:rFonts w:ascii="Times New Roman" w:eastAsia="Times New Roman" w:hAnsi="Times New Roman"/>
      <w:sz w:val="24"/>
      <w:lang w:val="sq-AL" w:eastAsia="en-US"/>
    </w:rPr>
  </w:style>
  <w:style w:type="character" w:customStyle="1" w:styleId="tekstiChar">
    <w:name w:val="teksti Char"/>
    <w:rPr>
      <w:w w:val="100"/>
      <w:position w:val="-1"/>
      <w:sz w:val="24"/>
      <w:szCs w:val="24"/>
      <w:effect w:val="none"/>
      <w:vertAlign w:val="baseline"/>
      <w:cs w:val="0"/>
      <w:em w:val="none"/>
      <w:lang w:eastAsia="en-US"/>
    </w:rPr>
  </w:style>
  <w:style w:type="paragraph" w:customStyle="1" w:styleId="literatura">
    <w:name w:val="literatura"/>
    <w:basedOn w:val="Normal"/>
    <w:pPr>
      <w:tabs>
        <w:tab w:val="num" w:pos="1080"/>
      </w:tabs>
      <w:spacing w:before="120" w:line="276" w:lineRule="auto"/>
      <w:jc w:val="both"/>
    </w:pPr>
    <w:rPr>
      <w:rFonts w:ascii="Times New Roman" w:hAnsi="Times New Roman"/>
      <w:b/>
      <w:i/>
      <w:color w:val="000000"/>
      <w:sz w:val="24"/>
      <w:lang w:val="sq-AL" w:eastAsia="en-US"/>
    </w:rPr>
  </w:style>
  <w:style w:type="character" w:customStyle="1" w:styleId="literaturaChar">
    <w:name w:val="literatura Char"/>
    <w:rPr>
      <w:b/>
      <w:i/>
      <w:color w:val="000000"/>
      <w:w w:val="100"/>
      <w:position w:val="-1"/>
      <w:sz w:val="24"/>
      <w:szCs w:val="24"/>
      <w:effect w:val="none"/>
      <w:vertAlign w:val="baseline"/>
      <w:cs w:val="0"/>
      <w:em w:val="none"/>
      <w:lang w:eastAsia="en-US"/>
    </w:rPr>
  </w:style>
  <w:style w:type="paragraph" w:customStyle="1" w:styleId="Nrliterat">
    <w:name w:val="Nr. literat"/>
    <w:basedOn w:val="teksti"/>
    <w:pPr>
      <w:ind w:left="720" w:hanging="450"/>
    </w:pPr>
  </w:style>
  <w:style w:type="character" w:customStyle="1" w:styleId="NrliteratChar">
    <w:name w:val="Nr. literat Char"/>
    <w:rPr>
      <w:w w:val="100"/>
      <w:position w:val="-1"/>
      <w:sz w:val="24"/>
      <w:szCs w:val="24"/>
      <w:effect w:val="none"/>
      <w:vertAlign w:val="baseline"/>
      <w:cs w:val="0"/>
      <w:em w:val="none"/>
      <w:lang w:eastAsia="en-US"/>
    </w:rPr>
  </w:style>
  <w:style w:type="paragraph" w:styleId="BodyText">
    <w:name w:val="Body Text"/>
    <w:basedOn w:val="Normal"/>
    <w:pPr>
      <w:jc w:val="center"/>
    </w:pPr>
    <w:rPr>
      <w:rFonts w:ascii="Times New Roman" w:eastAsia="Times New Roman" w:hAnsi="Times New Roman"/>
      <w:b/>
      <w:bCs/>
      <w:sz w:val="24"/>
      <w:lang w:val="sq-AL" w:eastAsia="en-US"/>
    </w:rPr>
  </w:style>
  <w:style w:type="character" w:customStyle="1" w:styleId="BodyTextChar">
    <w:name w:val="Body Text Char"/>
    <w:rPr>
      <w:b/>
      <w:bCs/>
      <w:w w:val="100"/>
      <w:position w:val="-1"/>
      <w:sz w:val="24"/>
      <w:szCs w:val="24"/>
      <w:effect w:val="none"/>
      <w:vertAlign w:val="baseline"/>
      <w:cs w:val="0"/>
      <w:em w:val="none"/>
      <w:lang w:eastAsia="en-US"/>
    </w:rPr>
  </w:style>
  <w:style w:type="character" w:customStyle="1" w:styleId="acopre">
    <w:name w:val="acopre"/>
    <w:rPr>
      <w:w w:val="100"/>
      <w:position w:val="-1"/>
      <w:effect w:val="none"/>
      <w:vertAlign w:val="baseline"/>
      <w:cs w:val="0"/>
      <w:em w:val="none"/>
    </w:rPr>
  </w:style>
  <w:style w:type="character" w:customStyle="1" w:styleId="NoSpacingChar">
    <w:name w:val="No Spacing Char"/>
    <w:rPr>
      <w:rFonts w:ascii="Calibri" w:hAnsi="Calibri"/>
      <w:w w:val="100"/>
      <w:position w:val="-1"/>
      <w:effect w:val="none"/>
      <w:vertAlign w:val="baseline"/>
      <w:cs w:val="0"/>
      <w:em w:val="none"/>
      <w:lang w:val="en-US" w:eastAsia="en-US"/>
    </w:rPr>
  </w:style>
  <w:style w:type="paragraph" w:styleId="HTMLPreformatted">
    <w:name w:val="HTML Preformatted"/>
    <w:basedOn w:val="Normal"/>
    <w:qFormat/>
    <w:rPr>
      <w:rFonts w:ascii="Consolas" w:eastAsia="Times New Roman" w:hAnsi="Consolas"/>
      <w:szCs w:val="20"/>
      <w:lang w:val="en-US" w:eastAsia="en-US"/>
    </w:rPr>
  </w:style>
  <w:style w:type="character" w:customStyle="1" w:styleId="HTMLPreformattedChar">
    <w:name w:val="HTML Preformatted Char"/>
    <w:rPr>
      <w:rFonts w:ascii="Consolas" w:eastAsia="Times New Roman" w:hAnsi="Consolas"/>
      <w:w w:val="100"/>
      <w:position w:val="-1"/>
      <w:effect w:val="none"/>
      <w:vertAlign w:val="baseline"/>
      <w:cs w:val="0"/>
      <w:em w:val="none"/>
      <w:lang w:val="en-US" w:eastAsia="en-US"/>
    </w:rPr>
  </w:style>
  <w:style w:type="paragraph" w:styleId="NormalWeb">
    <w:name w:val="Normal (Web)"/>
    <w:basedOn w:val="Normal"/>
    <w:uiPriority w:val="99"/>
    <w:qFormat/>
    <w:pPr>
      <w:spacing w:before="100" w:beforeAutospacing="1" w:after="100" w:afterAutospacing="1"/>
    </w:pPr>
    <w:rPr>
      <w:rFonts w:ascii="Times New Roman" w:eastAsia="Times New Roman" w:hAnsi="Times New Roman"/>
      <w:sz w:val="24"/>
      <w:lang w:val="en-US" w:eastAsia="en-U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paragraph" w:styleId="ListParagraph">
    <w:name w:val="List Paragraph"/>
    <w:basedOn w:val="Normal"/>
    <w:uiPriority w:val="34"/>
    <w:qFormat/>
    <w:rsid w:val="007A684A"/>
    <w:pPr>
      <w:ind w:left="720"/>
      <w:contextualSpacing/>
    </w:pPr>
  </w:style>
  <w:style w:type="character" w:styleId="UnresolvedMention">
    <w:name w:val="Unresolved Mention"/>
    <w:basedOn w:val="DefaultParagraphFont"/>
    <w:uiPriority w:val="99"/>
    <w:semiHidden/>
    <w:unhideWhenUsed/>
    <w:rsid w:val="00867B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1544298">
      <w:bodyDiv w:val="1"/>
      <w:marLeft w:val="0"/>
      <w:marRight w:val="0"/>
      <w:marTop w:val="0"/>
      <w:marBottom w:val="0"/>
      <w:divBdr>
        <w:top w:val="none" w:sz="0" w:space="0" w:color="auto"/>
        <w:left w:val="none" w:sz="0" w:space="0" w:color="auto"/>
        <w:bottom w:val="none" w:sz="0" w:space="0" w:color="auto"/>
        <w:right w:val="none" w:sz="0" w:space="0" w:color="auto"/>
      </w:divBdr>
    </w:div>
    <w:div w:id="956563871">
      <w:bodyDiv w:val="1"/>
      <w:marLeft w:val="0"/>
      <w:marRight w:val="0"/>
      <w:marTop w:val="0"/>
      <w:marBottom w:val="0"/>
      <w:divBdr>
        <w:top w:val="none" w:sz="0" w:space="0" w:color="auto"/>
        <w:left w:val="none" w:sz="0" w:space="0" w:color="auto"/>
        <w:bottom w:val="none" w:sz="0" w:space="0" w:color="auto"/>
        <w:right w:val="none" w:sz="0" w:space="0" w:color="auto"/>
      </w:divBdr>
    </w:div>
    <w:div w:id="999650978">
      <w:bodyDiv w:val="1"/>
      <w:marLeft w:val="0"/>
      <w:marRight w:val="0"/>
      <w:marTop w:val="0"/>
      <w:marBottom w:val="0"/>
      <w:divBdr>
        <w:top w:val="none" w:sz="0" w:space="0" w:color="auto"/>
        <w:left w:val="none" w:sz="0" w:space="0" w:color="auto"/>
        <w:bottom w:val="none" w:sz="0" w:space="0" w:color="auto"/>
        <w:right w:val="none" w:sz="0" w:space="0" w:color="auto"/>
      </w:divBdr>
    </w:div>
    <w:div w:id="1231425485">
      <w:bodyDiv w:val="1"/>
      <w:marLeft w:val="0"/>
      <w:marRight w:val="0"/>
      <w:marTop w:val="0"/>
      <w:marBottom w:val="0"/>
      <w:divBdr>
        <w:top w:val="none" w:sz="0" w:space="0" w:color="auto"/>
        <w:left w:val="none" w:sz="0" w:space="0" w:color="auto"/>
        <w:bottom w:val="none" w:sz="0" w:space="0" w:color="auto"/>
        <w:right w:val="none" w:sz="0" w:space="0" w:color="auto"/>
      </w:divBdr>
    </w:div>
    <w:div w:id="1339963441">
      <w:bodyDiv w:val="1"/>
      <w:marLeft w:val="0"/>
      <w:marRight w:val="0"/>
      <w:marTop w:val="0"/>
      <w:marBottom w:val="0"/>
      <w:divBdr>
        <w:top w:val="none" w:sz="0" w:space="0" w:color="auto"/>
        <w:left w:val="none" w:sz="0" w:space="0" w:color="auto"/>
        <w:bottom w:val="none" w:sz="0" w:space="0" w:color="auto"/>
        <w:right w:val="none" w:sz="0" w:space="0" w:color="auto"/>
      </w:divBdr>
    </w:div>
    <w:div w:id="1648586550">
      <w:bodyDiv w:val="1"/>
      <w:marLeft w:val="0"/>
      <w:marRight w:val="0"/>
      <w:marTop w:val="0"/>
      <w:marBottom w:val="0"/>
      <w:divBdr>
        <w:top w:val="none" w:sz="0" w:space="0" w:color="auto"/>
        <w:left w:val="none" w:sz="0" w:space="0" w:color="auto"/>
        <w:bottom w:val="none" w:sz="0" w:space="0" w:color="auto"/>
        <w:right w:val="none" w:sz="0" w:space="0" w:color="auto"/>
      </w:divBdr>
    </w:div>
    <w:div w:id="18058103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Berat.ujkani@umib.n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tbuX5M9aY6YhrsnLKfqcOIo3dg==">CgMxLjAyDmguZnJ5bXo2NTkyMmEyMg5oLjhmcXNnbzlqZGwzOTIOaC5iaDFteTRmbDV6bWEyDmguaXU0Y3dsMmN6eWd2OAByITFRX2hFTGtYYmwyMFhmV1VJS2taWU1VblNOdzFfNHIxdA==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5</Pages>
  <Words>1312</Words>
  <Characters>7483</Characters>
  <Application>Microsoft Office Word</Application>
  <DocSecurity>0</DocSecurity>
  <Lines>62</Lines>
  <Paragraphs>17</Paragraphs>
  <ScaleCrop>false</ScaleCrop>
  <Company/>
  <LinksUpToDate>false</LinksUpToDate>
  <CharactersWithSpaces>8778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dc:creator>
  <cp:lastModifiedBy>Faton Merovci</cp:lastModifiedBy>
  <cp:revision>12</cp:revision>
  <dcterms:created xsi:type="dcterms:W3CDTF">2025-08-27T17:45:00Z</dcterms:created>
  <dcterms:modified xsi:type="dcterms:W3CDTF">2025-09-11T23:18:00Z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b3a7cd77-00c6-4064-903c-77a74627e1f4</vt:lpwstr>
  </property>
</Properties>
</file>