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A4EB" w14:textId="77777777" w:rsidR="00D67D7F" w:rsidRPr="00BB2207" w:rsidRDefault="009375BF">
      <w:pPr>
        <w:ind w:left="0" w:hanging="2"/>
        <w:rPr>
          <w:rFonts w:ascii="Times New Roman" w:eastAsia="Times New Roman" w:hAnsi="Times New Roman" w:cs="Times New Roman"/>
          <w:sz w:val="24"/>
        </w:rPr>
      </w:pPr>
      <w:r w:rsidRPr="00BB2207">
        <w:rPr>
          <w:rFonts w:ascii="Times New Roman" w:hAnsi="Times New Roman" w:cs="Times New Roman"/>
          <w:noProof/>
          <w:lang w:val="en-US" w:eastAsia="en-US"/>
        </w:rPr>
        <w:drawing>
          <wp:inline distT="0" distB="0" distL="114300" distR="114300" wp14:anchorId="2E5C26AF" wp14:editId="2044C5B1">
            <wp:extent cx="2316480" cy="8191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316480" cy="819150"/>
                    </a:xfrm>
                    <a:prstGeom prst="rect">
                      <a:avLst/>
                    </a:prstGeom>
                    <a:ln/>
                  </pic:spPr>
                </pic:pic>
              </a:graphicData>
            </a:graphic>
          </wp:inline>
        </w:drawing>
      </w:r>
    </w:p>
    <w:tbl>
      <w:tblPr>
        <w:tblStyle w:val="a"/>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262"/>
        <w:gridCol w:w="3498"/>
        <w:gridCol w:w="3510"/>
      </w:tblGrid>
      <w:tr w:rsidR="00D67D7F" w:rsidRPr="00BB2207" w14:paraId="53D76824" w14:textId="77777777">
        <w:tc>
          <w:tcPr>
            <w:tcW w:w="9918" w:type="dxa"/>
            <w:gridSpan w:val="4"/>
            <w:shd w:val="clear" w:color="auto" w:fill="B8CCE4"/>
          </w:tcPr>
          <w:p w14:paraId="5F47781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Course Curriculum Model (Syllabus)</w:t>
            </w:r>
          </w:p>
        </w:tc>
      </w:tr>
      <w:tr w:rsidR="00D67D7F" w:rsidRPr="00BB2207" w14:paraId="78D075A5" w14:textId="77777777">
        <w:tc>
          <w:tcPr>
            <w:tcW w:w="2910" w:type="dxa"/>
            <w:gridSpan w:val="2"/>
          </w:tcPr>
          <w:p w14:paraId="09C3201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Faculty:</w:t>
            </w:r>
          </w:p>
        </w:tc>
        <w:tc>
          <w:tcPr>
            <w:tcW w:w="7008" w:type="dxa"/>
            <w:gridSpan w:val="2"/>
          </w:tcPr>
          <w:p w14:paraId="1DB30B9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2"/>
                <w:szCs w:val="22"/>
                <w:lang w:val="en-US"/>
              </w:rPr>
              <w:t>FACULTY OF MECHANICAL AND COMPUTER ENGINEERING</w:t>
            </w:r>
          </w:p>
        </w:tc>
      </w:tr>
      <w:tr w:rsidR="00D67D7F" w:rsidRPr="00BB2207" w14:paraId="04EFC135" w14:textId="77777777">
        <w:tc>
          <w:tcPr>
            <w:tcW w:w="2910" w:type="dxa"/>
            <w:gridSpan w:val="2"/>
          </w:tcPr>
          <w:p w14:paraId="703E3A5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Department:</w:t>
            </w:r>
          </w:p>
        </w:tc>
        <w:tc>
          <w:tcPr>
            <w:tcW w:w="7008" w:type="dxa"/>
            <w:gridSpan w:val="2"/>
          </w:tcPr>
          <w:p w14:paraId="1E502D8A" w14:textId="39DE3CA1" w:rsidR="00D67D7F" w:rsidRPr="00BB2207" w:rsidRDefault="00087DD9">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087DD9">
              <w:rPr>
                <w:rFonts w:ascii="Times New Roman" w:eastAsia="Times New Roman" w:hAnsi="Times New Roman" w:cs="Times New Roman"/>
                <w:color w:val="000000"/>
                <w:sz w:val="24"/>
                <w:lang w:val="en-US"/>
              </w:rPr>
              <w:t>Computer Science and Engineering</w:t>
            </w:r>
          </w:p>
        </w:tc>
      </w:tr>
      <w:tr w:rsidR="00D67D7F" w:rsidRPr="00BB2207" w14:paraId="79755290" w14:textId="77777777">
        <w:tc>
          <w:tcPr>
            <w:tcW w:w="2910" w:type="dxa"/>
            <w:gridSpan w:val="2"/>
          </w:tcPr>
          <w:p w14:paraId="7CD3B8F6"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Study Program</w:t>
            </w:r>
          </w:p>
        </w:tc>
        <w:tc>
          <w:tcPr>
            <w:tcW w:w="7008" w:type="dxa"/>
            <w:gridSpan w:val="2"/>
          </w:tcPr>
          <w:p w14:paraId="616BA3BC" w14:textId="6931FF11"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MSc in </w:t>
            </w:r>
            <w:r w:rsidR="00087DD9" w:rsidRPr="00087DD9">
              <w:rPr>
                <w:rFonts w:ascii="Times New Roman" w:eastAsia="Times New Roman" w:hAnsi="Times New Roman" w:cs="Times New Roman"/>
                <w:color w:val="000000"/>
                <w:sz w:val="24"/>
                <w:lang w:val="en-US"/>
              </w:rPr>
              <w:t>Cloud and Edge Computing</w:t>
            </w:r>
          </w:p>
        </w:tc>
      </w:tr>
      <w:tr w:rsidR="00D67D7F" w:rsidRPr="00BB2207" w14:paraId="04555F47" w14:textId="77777777">
        <w:tc>
          <w:tcPr>
            <w:tcW w:w="2910" w:type="dxa"/>
            <w:gridSpan w:val="2"/>
          </w:tcPr>
          <w:p w14:paraId="24ED5467"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Level:</w:t>
            </w:r>
          </w:p>
        </w:tc>
        <w:tc>
          <w:tcPr>
            <w:tcW w:w="7008" w:type="dxa"/>
            <w:gridSpan w:val="2"/>
          </w:tcPr>
          <w:p w14:paraId="3FCBB116"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Master</w:t>
            </w:r>
          </w:p>
        </w:tc>
      </w:tr>
      <w:tr w:rsidR="00D67D7F" w:rsidRPr="00BB2207" w14:paraId="72501CD6" w14:textId="77777777">
        <w:tc>
          <w:tcPr>
            <w:tcW w:w="2910" w:type="dxa"/>
            <w:gridSpan w:val="2"/>
          </w:tcPr>
          <w:p w14:paraId="5A34E8CE" w14:textId="77777777" w:rsidR="00D67D7F" w:rsidRPr="00BB2207" w:rsidRDefault="009375BF">
            <w:pPr>
              <w:ind w:left="0" w:hanging="2"/>
              <w:rPr>
                <w:rFonts w:ascii="Times New Roman" w:eastAsia="Times New Roman" w:hAnsi="Times New Roman" w:cs="Times New Roman"/>
                <w:sz w:val="24"/>
                <w:lang w:val="en-US"/>
              </w:rPr>
            </w:pPr>
            <w:bookmarkStart w:id="0" w:name="_heading=h.frymz65922a2" w:colFirst="0" w:colLast="0"/>
            <w:bookmarkEnd w:id="0"/>
            <w:r w:rsidRPr="00BB2207">
              <w:rPr>
                <w:rFonts w:ascii="Times New Roman" w:eastAsia="Times New Roman" w:hAnsi="Times New Roman" w:cs="Times New Roman"/>
                <w:sz w:val="24"/>
                <w:lang w:val="en-US"/>
              </w:rPr>
              <w:t>Code of the course:</w:t>
            </w:r>
          </w:p>
        </w:tc>
        <w:tc>
          <w:tcPr>
            <w:tcW w:w="7008" w:type="dxa"/>
            <w:gridSpan w:val="2"/>
          </w:tcPr>
          <w:p w14:paraId="3AD401A6" w14:textId="0619FD55" w:rsidR="00D67D7F" w:rsidRPr="00AA659C" w:rsidRDefault="00AA659C">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AA659C">
              <w:rPr>
                <w:rFonts w:ascii="Times New Roman" w:eastAsia="Times New Roman" w:hAnsi="Times New Roman" w:cs="Times New Roman"/>
                <w:color w:val="000000"/>
                <w:sz w:val="24"/>
                <w:lang w:val="en-US"/>
              </w:rPr>
              <w:t>202</w:t>
            </w:r>
            <w:r w:rsidR="005A3CF8">
              <w:rPr>
                <w:rFonts w:ascii="Times New Roman" w:eastAsia="Times New Roman" w:hAnsi="Times New Roman" w:cs="Times New Roman"/>
                <w:color w:val="000000"/>
                <w:sz w:val="24"/>
                <w:lang w:val="en-US"/>
              </w:rPr>
              <w:t>CEC</w:t>
            </w:r>
          </w:p>
        </w:tc>
      </w:tr>
      <w:tr w:rsidR="00D67D7F" w:rsidRPr="00BB2207" w14:paraId="6DFF2679" w14:textId="77777777">
        <w:tc>
          <w:tcPr>
            <w:tcW w:w="2910" w:type="dxa"/>
            <w:gridSpan w:val="2"/>
          </w:tcPr>
          <w:p w14:paraId="066F2E4A" w14:textId="77777777" w:rsidR="00D67D7F" w:rsidRPr="00BB2207" w:rsidRDefault="009375BF">
            <w:pPr>
              <w:ind w:left="0" w:hanging="2"/>
              <w:rPr>
                <w:rFonts w:ascii="Times New Roman" w:eastAsia="Times New Roman" w:hAnsi="Times New Roman" w:cs="Times New Roman"/>
                <w:sz w:val="24"/>
                <w:lang w:val="en-US"/>
              </w:rPr>
            </w:pPr>
            <w:bookmarkStart w:id="1" w:name="_heading=h.8fqsgo9jdl39" w:colFirst="0" w:colLast="0"/>
            <w:bookmarkEnd w:id="1"/>
            <w:r w:rsidRPr="00BB2207">
              <w:rPr>
                <w:rFonts w:ascii="Times New Roman" w:eastAsia="Times New Roman" w:hAnsi="Times New Roman" w:cs="Times New Roman"/>
                <w:sz w:val="24"/>
                <w:lang w:val="en-US"/>
              </w:rPr>
              <w:t>Course:</w:t>
            </w:r>
          </w:p>
        </w:tc>
        <w:tc>
          <w:tcPr>
            <w:tcW w:w="7008" w:type="dxa"/>
            <w:gridSpan w:val="2"/>
          </w:tcPr>
          <w:p w14:paraId="724F79C3" w14:textId="48235BB0" w:rsidR="00D67D7F" w:rsidRPr="00AA659C" w:rsidRDefault="00FE5FFD">
            <w:pPr>
              <w:pStyle w:val="Heading1"/>
              <w:spacing w:before="0" w:after="0"/>
              <w:ind w:left="0" w:hanging="2"/>
              <w:rPr>
                <w:rFonts w:ascii="Times New Roman" w:hAnsi="Times New Roman" w:cs="Times New Roman"/>
                <w:sz w:val="24"/>
                <w:szCs w:val="24"/>
                <w:lang w:val="en-US"/>
              </w:rPr>
            </w:pPr>
            <w:r w:rsidRPr="00AA659C">
              <w:rPr>
                <w:rFonts w:ascii="Times New Roman" w:hAnsi="Times New Roman" w:cs="Times New Roman"/>
                <w:sz w:val="24"/>
                <w:szCs w:val="24"/>
                <w:lang w:val="de-DE"/>
              </w:rPr>
              <w:t>Scalable Systems &amp; High-Performance Computing</w:t>
            </w:r>
          </w:p>
        </w:tc>
      </w:tr>
      <w:tr w:rsidR="00D67D7F" w:rsidRPr="00BB2207" w14:paraId="3F7C4494" w14:textId="77777777">
        <w:tc>
          <w:tcPr>
            <w:tcW w:w="2910" w:type="dxa"/>
            <w:gridSpan w:val="2"/>
          </w:tcPr>
          <w:p w14:paraId="7073DAE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Course Status: </w:t>
            </w:r>
          </w:p>
        </w:tc>
        <w:tc>
          <w:tcPr>
            <w:tcW w:w="3498" w:type="dxa"/>
            <w:tcBorders>
              <w:right w:val="single" w:sz="4" w:space="0" w:color="000000"/>
            </w:tcBorders>
          </w:tcPr>
          <w:p w14:paraId="27A0CB5F" w14:textId="33036668" w:rsidR="00D67D7F" w:rsidRPr="00AA659C" w:rsidRDefault="00AA659C">
            <w:pPr>
              <w:ind w:left="0" w:hanging="2"/>
              <w:rPr>
                <w:rFonts w:ascii="Times New Roman" w:eastAsia="Times New Roman" w:hAnsi="Times New Roman" w:cs="Times New Roman"/>
                <w:sz w:val="24"/>
                <w:lang w:val="en-US"/>
              </w:rPr>
            </w:pPr>
            <w:r w:rsidRPr="00AA659C">
              <w:rPr>
                <w:rFonts w:ascii="Times New Roman" w:eastAsia="Times New Roman" w:hAnsi="Times New Roman" w:cs="Times New Roman"/>
                <w:b/>
                <w:position w:val="0"/>
                <w:sz w:val="24"/>
                <w:lang w:val="en-US"/>
              </w:rPr>
              <w:t>Mandatory</w:t>
            </w:r>
          </w:p>
        </w:tc>
        <w:tc>
          <w:tcPr>
            <w:tcW w:w="3510" w:type="dxa"/>
            <w:tcBorders>
              <w:left w:val="single" w:sz="4" w:space="0" w:color="000000"/>
            </w:tcBorders>
          </w:tcPr>
          <w:p w14:paraId="5EA6C910" w14:textId="77777777" w:rsidR="00D67D7F" w:rsidRPr="00AA659C" w:rsidRDefault="009375BF">
            <w:pPr>
              <w:ind w:left="0" w:hanging="2"/>
              <w:jc w:val="center"/>
              <w:rPr>
                <w:rFonts w:ascii="Times New Roman" w:eastAsia="Times New Roman" w:hAnsi="Times New Roman" w:cs="Times New Roman"/>
                <w:sz w:val="24"/>
                <w:lang w:val="en-US"/>
              </w:rPr>
            </w:pPr>
            <w:r w:rsidRPr="00AA659C">
              <w:rPr>
                <w:rFonts w:ascii="Times New Roman" w:eastAsia="Times New Roman" w:hAnsi="Times New Roman" w:cs="Times New Roman"/>
                <w:b/>
                <w:sz w:val="24"/>
                <w:lang w:val="en-US"/>
              </w:rPr>
              <w:t>Mandatory/</w:t>
            </w:r>
            <w:r w:rsidRPr="00AA659C">
              <w:rPr>
                <w:rFonts w:ascii="Times New Roman" w:eastAsia="Times New Roman" w:hAnsi="Times New Roman" w:cs="Times New Roman"/>
                <w:sz w:val="24"/>
                <w:lang w:val="en-US"/>
              </w:rPr>
              <w:t>Elective</w:t>
            </w:r>
          </w:p>
        </w:tc>
      </w:tr>
      <w:tr w:rsidR="00D67D7F" w:rsidRPr="00BB2207" w14:paraId="7E26B4BD" w14:textId="77777777">
        <w:tc>
          <w:tcPr>
            <w:tcW w:w="2910" w:type="dxa"/>
            <w:gridSpan w:val="2"/>
          </w:tcPr>
          <w:p w14:paraId="1D5FAC7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Semester:</w:t>
            </w:r>
          </w:p>
        </w:tc>
        <w:tc>
          <w:tcPr>
            <w:tcW w:w="3498" w:type="dxa"/>
            <w:tcBorders>
              <w:right w:val="single" w:sz="4" w:space="0" w:color="000000"/>
            </w:tcBorders>
          </w:tcPr>
          <w:p w14:paraId="7A68551A" w14:textId="594F8129" w:rsidR="00D67D7F" w:rsidRPr="00AA659C"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AA659C">
              <w:rPr>
                <w:rFonts w:ascii="Times New Roman" w:eastAsia="Times New Roman" w:hAnsi="Times New Roman" w:cs="Times New Roman"/>
                <w:color w:val="000000"/>
                <w:sz w:val="24"/>
                <w:lang w:val="en-US"/>
              </w:rPr>
              <w:t>I</w:t>
            </w:r>
            <w:r w:rsidR="00087DD9" w:rsidRPr="00AA659C">
              <w:rPr>
                <w:rFonts w:ascii="Times New Roman" w:eastAsia="Times New Roman" w:hAnsi="Times New Roman" w:cs="Times New Roman"/>
                <w:color w:val="000000"/>
                <w:sz w:val="24"/>
                <w:lang w:val="en-US"/>
              </w:rPr>
              <w:t>I</w:t>
            </w:r>
            <w:r w:rsidR="00AA659C" w:rsidRPr="00AA659C">
              <w:rPr>
                <w:rFonts w:ascii="Times New Roman" w:eastAsia="Times New Roman" w:hAnsi="Times New Roman" w:cs="Times New Roman"/>
                <w:color w:val="000000"/>
                <w:sz w:val="24"/>
                <w:lang w:val="en-US"/>
              </w:rPr>
              <w:t>I</w:t>
            </w:r>
          </w:p>
        </w:tc>
        <w:tc>
          <w:tcPr>
            <w:tcW w:w="3510" w:type="dxa"/>
            <w:tcBorders>
              <w:left w:val="single" w:sz="4" w:space="0" w:color="000000"/>
            </w:tcBorders>
          </w:tcPr>
          <w:p w14:paraId="0F95BAAA" w14:textId="77777777" w:rsidR="00D67D7F" w:rsidRPr="00AA659C" w:rsidRDefault="009375BF">
            <w:pPr>
              <w:ind w:left="0" w:hanging="2"/>
              <w:jc w:val="center"/>
              <w:rPr>
                <w:rFonts w:ascii="Times New Roman" w:hAnsi="Times New Roman" w:cs="Times New Roman"/>
                <w:lang w:val="en-US"/>
              </w:rPr>
            </w:pPr>
            <w:r w:rsidRPr="00AA659C">
              <w:rPr>
                <w:rFonts w:ascii="Times New Roman" w:eastAsia="Times New Roman" w:hAnsi="Times New Roman" w:cs="Times New Roman"/>
                <w:b/>
                <w:sz w:val="24"/>
                <w:lang w:val="en-US"/>
              </w:rPr>
              <w:t>Winter</w:t>
            </w:r>
            <w:r w:rsidRPr="00AA659C">
              <w:rPr>
                <w:rFonts w:ascii="Times New Roman" w:eastAsia="Times New Roman" w:hAnsi="Times New Roman" w:cs="Times New Roman"/>
                <w:sz w:val="24"/>
                <w:lang w:val="en-US"/>
              </w:rPr>
              <w:t>/Summer</w:t>
            </w:r>
          </w:p>
        </w:tc>
      </w:tr>
      <w:tr w:rsidR="00D67D7F" w:rsidRPr="00BB2207" w14:paraId="16FE9ECF" w14:textId="77777777">
        <w:tc>
          <w:tcPr>
            <w:tcW w:w="2910" w:type="dxa"/>
            <w:gridSpan w:val="2"/>
          </w:tcPr>
          <w:p w14:paraId="2DF0C49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Number of hours per week:</w:t>
            </w:r>
          </w:p>
        </w:tc>
        <w:tc>
          <w:tcPr>
            <w:tcW w:w="3498" w:type="dxa"/>
            <w:tcBorders>
              <w:right w:val="single" w:sz="4" w:space="0" w:color="000000"/>
            </w:tcBorders>
          </w:tcPr>
          <w:p w14:paraId="08B21672"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2+2</w:t>
            </w:r>
          </w:p>
        </w:tc>
        <w:tc>
          <w:tcPr>
            <w:tcW w:w="3510" w:type="dxa"/>
            <w:tcBorders>
              <w:left w:val="single" w:sz="4" w:space="0" w:color="000000"/>
            </w:tcBorders>
          </w:tcPr>
          <w:p w14:paraId="3313BB21" w14:textId="77777777" w:rsidR="00D67D7F" w:rsidRPr="00BB2207" w:rsidRDefault="00D67D7F">
            <w:pPr>
              <w:ind w:left="0" w:hanging="2"/>
              <w:rPr>
                <w:rFonts w:ascii="Times New Roman" w:hAnsi="Times New Roman" w:cs="Times New Roman"/>
                <w:lang w:val="en-US"/>
              </w:rPr>
            </w:pPr>
          </w:p>
        </w:tc>
      </w:tr>
      <w:tr w:rsidR="00D67D7F" w:rsidRPr="00BB2207" w14:paraId="58FB7DC5" w14:textId="77777777">
        <w:tc>
          <w:tcPr>
            <w:tcW w:w="2910" w:type="dxa"/>
            <w:gridSpan w:val="2"/>
          </w:tcPr>
          <w:p w14:paraId="411F190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ECTS: </w:t>
            </w:r>
          </w:p>
        </w:tc>
        <w:tc>
          <w:tcPr>
            <w:tcW w:w="3498" w:type="dxa"/>
            <w:tcBorders>
              <w:right w:val="single" w:sz="4" w:space="0" w:color="000000"/>
            </w:tcBorders>
          </w:tcPr>
          <w:p w14:paraId="61110E38" w14:textId="6CB8AE24" w:rsidR="00D67D7F" w:rsidRPr="00BB2207" w:rsidRDefault="00087DD9">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6</w:t>
            </w:r>
          </w:p>
        </w:tc>
        <w:tc>
          <w:tcPr>
            <w:tcW w:w="3510" w:type="dxa"/>
            <w:tcBorders>
              <w:left w:val="single" w:sz="4" w:space="0" w:color="000000"/>
            </w:tcBorders>
          </w:tcPr>
          <w:p w14:paraId="665B55E7" w14:textId="77777777" w:rsidR="00D67D7F" w:rsidRPr="00BB2207" w:rsidRDefault="00D67D7F">
            <w:pPr>
              <w:ind w:left="0" w:hanging="2"/>
              <w:rPr>
                <w:rFonts w:ascii="Times New Roman" w:hAnsi="Times New Roman" w:cs="Times New Roman"/>
                <w:lang w:val="en-US"/>
              </w:rPr>
            </w:pPr>
          </w:p>
        </w:tc>
      </w:tr>
      <w:tr w:rsidR="00AA659C" w:rsidRPr="00BB2207" w14:paraId="0D964B8F" w14:textId="77777777">
        <w:tc>
          <w:tcPr>
            <w:tcW w:w="2910" w:type="dxa"/>
            <w:gridSpan w:val="2"/>
          </w:tcPr>
          <w:p w14:paraId="4314DC43" w14:textId="77777777" w:rsidR="00AA659C" w:rsidRPr="00BB2207" w:rsidRDefault="00AA659C" w:rsidP="00AA659C">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Time / location:</w:t>
            </w:r>
          </w:p>
        </w:tc>
        <w:tc>
          <w:tcPr>
            <w:tcW w:w="7008" w:type="dxa"/>
            <w:gridSpan w:val="2"/>
          </w:tcPr>
          <w:p w14:paraId="1252CD2F" w14:textId="4065D508" w:rsidR="00AA659C" w:rsidRPr="00BB2207" w:rsidRDefault="00AA659C" w:rsidP="00AA659C">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DA3372">
              <w:rPr>
                <w:rFonts w:ascii="Times New Roman" w:eastAsia="Times New Roman" w:hAnsi="Times New Roman" w:cs="Times New Roman"/>
                <w:color w:val="000000"/>
                <w:sz w:val="24"/>
                <w:lang w:val="en-US"/>
              </w:rPr>
              <w:t>According to schedule /UIBM</w:t>
            </w:r>
          </w:p>
        </w:tc>
      </w:tr>
      <w:tr w:rsidR="00AA659C" w:rsidRPr="00BB2207" w14:paraId="4B511F7E" w14:textId="77777777">
        <w:tc>
          <w:tcPr>
            <w:tcW w:w="2910" w:type="dxa"/>
            <w:gridSpan w:val="2"/>
          </w:tcPr>
          <w:p w14:paraId="59DD6B5D" w14:textId="77777777" w:rsidR="00AA659C" w:rsidRPr="00BB2207" w:rsidRDefault="00AA659C" w:rsidP="00AA659C">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Academic Year / Semester</w:t>
            </w:r>
          </w:p>
        </w:tc>
        <w:tc>
          <w:tcPr>
            <w:tcW w:w="7008" w:type="dxa"/>
            <w:gridSpan w:val="2"/>
          </w:tcPr>
          <w:p w14:paraId="1E6CB464" w14:textId="2FED56CA" w:rsidR="00AA659C" w:rsidRPr="00BB2207" w:rsidRDefault="00AA659C" w:rsidP="00AA659C">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2026/2027</w:t>
            </w:r>
          </w:p>
        </w:tc>
      </w:tr>
      <w:tr w:rsidR="00AA659C" w:rsidRPr="00BB2207" w14:paraId="23866E42" w14:textId="77777777">
        <w:tc>
          <w:tcPr>
            <w:tcW w:w="2910" w:type="dxa"/>
            <w:gridSpan w:val="2"/>
          </w:tcPr>
          <w:p w14:paraId="02320356" w14:textId="77777777" w:rsidR="00AA659C" w:rsidRPr="00A37C64" w:rsidRDefault="00AA659C" w:rsidP="00AA659C">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 xml:space="preserve">Language of Instruction: </w:t>
            </w:r>
          </w:p>
        </w:tc>
        <w:tc>
          <w:tcPr>
            <w:tcW w:w="7008" w:type="dxa"/>
            <w:gridSpan w:val="2"/>
          </w:tcPr>
          <w:p w14:paraId="53B6B68F" w14:textId="6416468A" w:rsidR="00AA659C" w:rsidRPr="00BB2207" w:rsidRDefault="00AA659C" w:rsidP="00AA659C">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Albanian</w:t>
            </w:r>
          </w:p>
        </w:tc>
      </w:tr>
      <w:tr w:rsidR="00AA659C" w:rsidRPr="00BB2207" w14:paraId="17F16BF8" w14:textId="77777777">
        <w:tc>
          <w:tcPr>
            <w:tcW w:w="2910" w:type="dxa"/>
            <w:gridSpan w:val="2"/>
          </w:tcPr>
          <w:p w14:paraId="7740B071" w14:textId="77777777" w:rsidR="00AA659C" w:rsidRPr="00BB2207" w:rsidRDefault="00AA659C" w:rsidP="00AA659C">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Lecturer: </w:t>
            </w:r>
          </w:p>
        </w:tc>
        <w:tc>
          <w:tcPr>
            <w:tcW w:w="7008" w:type="dxa"/>
            <w:gridSpan w:val="2"/>
          </w:tcPr>
          <w:p w14:paraId="07BDD06C" w14:textId="3712C3E4" w:rsidR="00AA659C" w:rsidRPr="00BB2207" w:rsidRDefault="00AA659C" w:rsidP="00AA659C">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Prof.ass.dr Artan Rexhepi</w:t>
            </w:r>
          </w:p>
        </w:tc>
      </w:tr>
      <w:tr w:rsidR="00D67D7F" w:rsidRPr="00BB2207" w14:paraId="5AB076E8" w14:textId="77777777">
        <w:tc>
          <w:tcPr>
            <w:tcW w:w="2910" w:type="dxa"/>
            <w:gridSpan w:val="2"/>
          </w:tcPr>
          <w:p w14:paraId="23C7CD6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Assistant:</w:t>
            </w:r>
          </w:p>
        </w:tc>
        <w:tc>
          <w:tcPr>
            <w:tcW w:w="7008" w:type="dxa"/>
            <w:gridSpan w:val="2"/>
          </w:tcPr>
          <w:p w14:paraId="4320C19D"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70A1F541" w14:textId="77777777">
        <w:tc>
          <w:tcPr>
            <w:tcW w:w="2910" w:type="dxa"/>
            <w:gridSpan w:val="2"/>
          </w:tcPr>
          <w:p w14:paraId="3ECE781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Contact details:</w:t>
            </w:r>
          </w:p>
        </w:tc>
        <w:tc>
          <w:tcPr>
            <w:tcW w:w="3498" w:type="dxa"/>
            <w:tcBorders>
              <w:right w:val="single" w:sz="4" w:space="0" w:color="000000"/>
            </w:tcBorders>
          </w:tcPr>
          <w:p w14:paraId="11E149EC"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Professor</w:t>
            </w:r>
          </w:p>
        </w:tc>
        <w:tc>
          <w:tcPr>
            <w:tcW w:w="3510" w:type="dxa"/>
            <w:tcBorders>
              <w:left w:val="single" w:sz="4" w:space="0" w:color="000000"/>
            </w:tcBorders>
          </w:tcPr>
          <w:p w14:paraId="0ADD8E1F" w14:textId="77777777" w:rsidR="00D67D7F" w:rsidRPr="00BB2207" w:rsidRDefault="009375BF">
            <w:pPr>
              <w:tabs>
                <w:tab w:val="left" w:pos="1120"/>
                <w:tab w:val="center" w:pos="1759"/>
              </w:tabs>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b/>
            </w:r>
            <w:r w:rsidRPr="00BB2207">
              <w:rPr>
                <w:rFonts w:ascii="Times New Roman" w:eastAsia="Times New Roman" w:hAnsi="Times New Roman" w:cs="Times New Roman"/>
                <w:sz w:val="24"/>
                <w:lang w:val="en-US"/>
              </w:rPr>
              <w:tab/>
              <w:t>Assistant</w:t>
            </w:r>
          </w:p>
        </w:tc>
      </w:tr>
      <w:tr w:rsidR="00D67D7F" w:rsidRPr="00BB2207" w14:paraId="58A5DCFE" w14:textId="77777777">
        <w:tc>
          <w:tcPr>
            <w:tcW w:w="2910" w:type="dxa"/>
            <w:gridSpan w:val="2"/>
          </w:tcPr>
          <w:p w14:paraId="104AAF15" w14:textId="77777777" w:rsidR="00D67D7F" w:rsidRPr="00BB2207" w:rsidRDefault="009375B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Email:</w:t>
            </w:r>
          </w:p>
        </w:tc>
        <w:tc>
          <w:tcPr>
            <w:tcW w:w="3498" w:type="dxa"/>
            <w:tcBorders>
              <w:right w:val="single" w:sz="4" w:space="0" w:color="000000"/>
            </w:tcBorders>
          </w:tcPr>
          <w:p w14:paraId="1C2B84D5" w14:textId="545EDFAB" w:rsidR="00D67D7F" w:rsidRPr="00BB2207" w:rsidRDefault="00AA659C">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hyperlink r:id="rId7" w:history="1">
              <w:r w:rsidRPr="00FB6EA5">
                <w:rPr>
                  <w:rStyle w:val="Hyperlink"/>
                  <w:rFonts w:ascii="Times New Roman" w:eastAsia="Times New Roman" w:hAnsi="Times New Roman" w:cs="Times New Roman"/>
                  <w:sz w:val="24"/>
                  <w:lang w:val="en-US"/>
                </w:rPr>
                <w:t>Artan.rexhepi@umib.net</w:t>
              </w:r>
            </w:hyperlink>
            <w:r>
              <w:rPr>
                <w:rFonts w:ascii="Times New Roman" w:eastAsia="Times New Roman" w:hAnsi="Times New Roman" w:cs="Times New Roman"/>
                <w:sz w:val="24"/>
                <w:lang w:val="en-US"/>
              </w:rPr>
              <w:t xml:space="preserve"> </w:t>
            </w:r>
          </w:p>
        </w:tc>
        <w:tc>
          <w:tcPr>
            <w:tcW w:w="3510" w:type="dxa"/>
            <w:tcBorders>
              <w:left w:val="single" w:sz="4" w:space="0" w:color="000000"/>
            </w:tcBorders>
          </w:tcPr>
          <w:p w14:paraId="4C93AECD"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0AB019BA" w14:textId="77777777">
        <w:tc>
          <w:tcPr>
            <w:tcW w:w="2910" w:type="dxa"/>
            <w:gridSpan w:val="2"/>
          </w:tcPr>
          <w:p w14:paraId="6E1BD30A" w14:textId="77777777" w:rsidR="00D67D7F" w:rsidRPr="00BB2207" w:rsidRDefault="009375B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Telephone:</w:t>
            </w:r>
          </w:p>
        </w:tc>
        <w:tc>
          <w:tcPr>
            <w:tcW w:w="3498" w:type="dxa"/>
            <w:tcBorders>
              <w:right w:val="single" w:sz="4" w:space="0" w:color="000000"/>
            </w:tcBorders>
          </w:tcPr>
          <w:p w14:paraId="3C7C0D8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c>
          <w:tcPr>
            <w:tcW w:w="3510" w:type="dxa"/>
            <w:tcBorders>
              <w:left w:val="single" w:sz="4" w:space="0" w:color="000000"/>
            </w:tcBorders>
          </w:tcPr>
          <w:p w14:paraId="7E1F1D3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0E0012E5" w14:textId="77777777">
        <w:trPr>
          <w:trHeight w:val="157"/>
        </w:trPr>
        <w:tc>
          <w:tcPr>
            <w:tcW w:w="9918" w:type="dxa"/>
            <w:gridSpan w:val="4"/>
            <w:shd w:val="clear" w:color="auto" w:fill="B8CCE4"/>
          </w:tcPr>
          <w:p w14:paraId="20D7B32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317DD71B" w14:textId="77777777" w:rsidTr="009375BF">
        <w:trPr>
          <w:cantSplit/>
          <w:trHeight w:val="1435"/>
        </w:trPr>
        <w:tc>
          <w:tcPr>
            <w:tcW w:w="648" w:type="dxa"/>
            <w:textDirection w:val="btLr"/>
            <w:vAlign w:val="center"/>
          </w:tcPr>
          <w:p w14:paraId="33E1921D"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Description</w:t>
            </w:r>
          </w:p>
        </w:tc>
        <w:tc>
          <w:tcPr>
            <w:tcW w:w="9270" w:type="dxa"/>
            <w:gridSpan w:val="3"/>
          </w:tcPr>
          <w:p w14:paraId="28657B20" w14:textId="463D8AA1" w:rsidR="006F531A" w:rsidRPr="006F531A" w:rsidRDefault="00851B8B" w:rsidP="006F531A">
            <w:pPr>
              <w:spacing w:before="240" w:after="240" w:line="276" w:lineRule="auto"/>
              <w:ind w:left="0" w:hanging="2"/>
              <w:jc w:val="both"/>
              <w:rPr>
                <w:rFonts w:ascii="Times New Roman" w:eastAsia="Times New Roman" w:hAnsi="Times New Roman" w:cs="Times New Roman"/>
                <w:sz w:val="24"/>
                <w:lang w:val="en-US"/>
              </w:rPr>
            </w:pPr>
            <w:r>
              <w:rPr>
                <w:rFonts w:ascii="Times New Roman" w:eastAsia="Times New Roman" w:hAnsi="Times New Roman" w:cs="Times New Roman"/>
                <w:sz w:val="24"/>
                <w:lang w:val="en-US"/>
              </w:rPr>
              <w:t>T</w:t>
            </w:r>
            <w:r w:rsidR="006F531A" w:rsidRPr="006F531A">
              <w:rPr>
                <w:rFonts w:ascii="Times New Roman" w:eastAsia="Times New Roman" w:hAnsi="Times New Roman" w:cs="Times New Roman"/>
                <w:sz w:val="24"/>
                <w:lang w:val="en-US"/>
              </w:rPr>
              <w:t xml:space="preserve">his course offers a rigorous, integrated exploration of the fundamental principles and modern practices in building and analyzing scalable and high-performance computational systems. It bridges the traditional discipline of scientific and engineering high-performance computing (HPC) with the contemporary demands of large-scale, distributed systems prevalent in modern industry. The curriculum is structured to provide a cohesive understanding of how to optimize for performance at the micro-architectural level while simultaneously ensuring resilience, availability, and horizontal scalability at the macro-system level.   </w:t>
            </w:r>
          </w:p>
          <w:p w14:paraId="583134EB" w14:textId="77777777" w:rsidR="006F531A" w:rsidRPr="006F531A" w:rsidRDefault="006F531A" w:rsidP="006F531A">
            <w:pPr>
              <w:spacing w:before="240" w:after="240" w:line="276" w:lineRule="auto"/>
              <w:ind w:left="0" w:hanging="2"/>
              <w:jc w:val="both"/>
              <w:rPr>
                <w:rFonts w:ascii="Times New Roman" w:eastAsia="Times New Roman" w:hAnsi="Times New Roman" w:cs="Times New Roman"/>
                <w:sz w:val="24"/>
                <w:lang w:val="en-US"/>
              </w:rPr>
            </w:pPr>
            <w:r w:rsidRPr="006F531A">
              <w:rPr>
                <w:rFonts w:ascii="Times New Roman" w:eastAsia="Times New Roman" w:hAnsi="Times New Roman" w:cs="Times New Roman"/>
                <w:sz w:val="24"/>
                <w:lang w:val="en-US"/>
              </w:rPr>
              <w:t xml:space="preserve">The initial phase of the course delves into foundational HPC topics, including modern CPU and GPU architectures, memory hierarchies, and the application of parallel programming models such as OpenMP and MPI to solve complex computational problems. This segment focuses on low-level code optimization and performance analysis techniques, where students learn to identify and resolve system bottlenecks and analyze performance metrics like speedup and efficiency.   </w:t>
            </w:r>
          </w:p>
          <w:p w14:paraId="72C80159" w14:textId="77777777" w:rsidR="006F531A" w:rsidRPr="006F531A" w:rsidRDefault="006F531A" w:rsidP="006F531A">
            <w:pPr>
              <w:spacing w:before="240" w:after="240" w:line="276" w:lineRule="auto"/>
              <w:ind w:left="0" w:hanging="2"/>
              <w:jc w:val="both"/>
              <w:rPr>
                <w:rFonts w:ascii="Times New Roman" w:eastAsia="Times New Roman" w:hAnsi="Times New Roman" w:cs="Times New Roman"/>
                <w:sz w:val="24"/>
                <w:lang w:val="en-US"/>
              </w:rPr>
            </w:pPr>
            <w:r w:rsidRPr="006F531A">
              <w:rPr>
                <w:rFonts w:ascii="Times New Roman" w:eastAsia="Times New Roman" w:hAnsi="Times New Roman" w:cs="Times New Roman"/>
                <w:sz w:val="24"/>
                <w:lang w:val="en-US"/>
              </w:rPr>
              <w:t>The latter part of the course transitions to the principles of scalable, distributed systems. It covers modern architectural patterns, including microservices and event-driven architectures, data management strategies like sharding and replication, and the critical role of fault tolerance and resilience. The curriculum culminates in practical application, with a focus on modern deployment strategies, automation, and container orchestration platforms like Kubernetes.</w:t>
            </w:r>
          </w:p>
          <w:p w14:paraId="6FAF41D7" w14:textId="5A19BC9B" w:rsidR="00D67D7F" w:rsidRPr="00BB2207" w:rsidRDefault="00D67D7F">
            <w:pPr>
              <w:spacing w:before="240" w:after="240" w:line="276" w:lineRule="auto"/>
              <w:ind w:left="0" w:hanging="2"/>
              <w:jc w:val="both"/>
              <w:rPr>
                <w:rFonts w:ascii="Times New Roman" w:eastAsia="Times New Roman" w:hAnsi="Times New Roman" w:cs="Times New Roman"/>
                <w:color w:val="000000"/>
                <w:sz w:val="24"/>
                <w:lang w:val="en-US"/>
              </w:rPr>
            </w:pPr>
          </w:p>
        </w:tc>
      </w:tr>
      <w:tr w:rsidR="00D67D7F" w:rsidRPr="00BB2207" w14:paraId="5DD30CE6" w14:textId="77777777" w:rsidTr="009375BF">
        <w:trPr>
          <w:cantSplit/>
          <w:trHeight w:val="1795"/>
        </w:trPr>
        <w:tc>
          <w:tcPr>
            <w:tcW w:w="648" w:type="dxa"/>
            <w:textDirection w:val="btLr"/>
          </w:tcPr>
          <w:p w14:paraId="43B20658" w14:textId="77777777" w:rsidR="00D67D7F" w:rsidRPr="00BB2207" w:rsidRDefault="009375BF" w:rsidP="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lastRenderedPageBreak/>
              <w:t>Course Purpose / Course Goals</w:t>
            </w:r>
          </w:p>
        </w:tc>
        <w:tc>
          <w:tcPr>
            <w:tcW w:w="9270" w:type="dxa"/>
            <w:gridSpan w:val="3"/>
          </w:tcPr>
          <w:p w14:paraId="084BDC4F" w14:textId="77777777" w:rsidR="0059470B" w:rsidRDefault="0059470B" w:rsidP="00120A74">
            <w:pPr>
              <w:pBdr>
                <w:top w:val="nil"/>
                <w:left w:val="nil"/>
                <w:bottom w:val="nil"/>
                <w:right w:val="nil"/>
                <w:between w:val="nil"/>
              </w:pBdr>
              <w:spacing w:line="276" w:lineRule="auto"/>
              <w:ind w:left="0" w:hanging="2"/>
              <w:jc w:val="both"/>
              <w:rPr>
                <w:rFonts w:ascii="Times New Roman" w:eastAsia="Times New Roman" w:hAnsi="Times New Roman" w:cs="Times New Roman"/>
                <w:sz w:val="24"/>
              </w:rPr>
            </w:pPr>
          </w:p>
          <w:p w14:paraId="33F0FAC8" w14:textId="77777777" w:rsidR="00F4469D" w:rsidRDefault="006F531A" w:rsidP="00120A74">
            <w:pPr>
              <w:pBdr>
                <w:top w:val="nil"/>
                <w:left w:val="nil"/>
                <w:bottom w:val="nil"/>
                <w:right w:val="nil"/>
                <w:between w:val="nil"/>
              </w:pBdr>
              <w:spacing w:line="276" w:lineRule="auto"/>
              <w:ind w:left="0" w:hanging="2"/>
              <w:jc w:val="both"/>
              <w:rPr>
                <w:rFonts w:ascii="Times New Roman" w:eastAsia="Times New Roman" w:hAnsi="Times New Roman" w:cs="Times New Roman"/>
                <w:sz w:val="24"/>
                <w:lang w:val="en-US"/>
              </w:rPr>
            </w:pPr>
            <w:r w:rsidRPr="006F531A">
              <w:rPr>
                <w:rFonts w:ascii="Times New Roman" w:eastAsia="Times New Roman" w:hAnsi="Times New Roman" w:cs="Times New Roman"/>
                <w:sz w:val="24"/>
              </w:rPr>
              <w:t>The course's purpose is to equip students with the advanced theoretical knowledge and practical, applied skills necessary to design, implement, and analyze efficient and resilient computational systems for both scientific and industrial applications. It aims to develop a student's ability to critically evaluate system performance, make informed architectural decisions based on a problem's requirements, and understand the intricate trade-offs between performance, scalability, and cost. By the end of the semester, students will be prepared for professional roles in academic research, focusing on scientific computing and simulation, as well as in the rapidly growing fields of distributed systems, cloud infrastructure, and data engineering.</w:t>
            </w:r>
            <w:r w:rsidRPr="006F531A">
              <w:rPr>
                <w:rFonts w:ascii="Times New Roman" w:eastAsia="Times New Roman" w:hAnsi="Times New Roman" w:cs="Times New Roman"/>
                <w:sz w:val="24"/>
                <w:lang w:val="en-US"/>
              </w:rPr>
              <w:t xml:space="preserve"> </w:t>
            </w:r>
          </w:p>
          <w:p w14:paraId="1FAA2826" w14:textId="0FD057DB" w:rsidR="006F531A" w:rsidRPr="00BB2207" w:rsidRDefault="006F531A" w:rsidP="00120A74">
            <w:pPr>
              <w:pBdr>
                <w:top w:val="nil"/>
                <w:left w:val="nil"/>
                <w:bottom w:val="nil"/>
                <w:right w:val="nil"/>
                <w:between w:val="nil"/>
              </w:pBdr>
              <w:spacing w:line="276" w:lineRule="auto"/>
              <w:ind w:left="0" w:hanging="2"/>
              <w:jc w:val="both"/>
              <w:rPr>
                <w:rFonts w:ascii="Times New Roman" w:eastAsia="Times New Roman" w:hAnsi="Times New Roman" w:cs="Times New Roman"/>
                <w:color w:val="000000"/>
                <w:sz w:val="24"/>
                <w:lang w:val="en-US"/>
              </w:rPr>
            </w:pPr>
          </w:p>
        </w:tc>
      </w:tr>
      <w:tr w:rsidR="00D67D7F" w:rsidRPr="00BB2207" w14:paraId="1D60493E" w14:textId="77777777" w:rsidTr="009375BF">
        <w:trPr>
          <w:cantSplit/>
          <w:trHeight w:val="1134"/>
        </w:trPr>
        <w:tc>
          <w:tcPr>
            <w:tcW w:w="648" w:type="dxa"/>
            <w:textDirection w:val="btLr"/>
          </w:tcPr>
          <w:p w14:paraId="04A2BE42" w14:textId="77777777" w:rsidR="00D67D7F" w:rsidRPr="00BB2207" w:rsidRDefault="009375BF">
            <w:pPr>
              <w:ind w:left="0" w:right="113" w:hanging="2"/>
              <w:jc w:val="center"/>
              <w:rPr>
                <w:rFonts w:ascii="Times New Roman" w:hAnsi="Times New Roman" w:cs="Times New Roman"/>
                <w:lang w:val="en-US"/>
              </w:rPr>
            </w:pPr>
            <w:r w:rsidRPr="00A37C64">
              <w:rPr>
                <w:rFonts w:ascii="Times New Roman" w:eastAsia="Times New Roman" w:hAnsi="Times New Roman" w:cs="Times New Roman"/>
                <w:sz w:val="24"/>
                <w:lang w:val="en-US"/>
              </w:rPr>
              <w:t xml:space="preserve">Course </w:t>
            </w:r>
            <w:r w:rsidRPr="00BB2207">
              <w:rPr>
                <w:rFonts w:ascii="Times New Roman" w:eastAsia="Times New Roman" w:hAnsi="Times New Roman" w:cs="Times New Roman"/>
                <w:sz w:val="24"/>
                <w:lang w:val="en-US"/>
              </w:rPr>
              <w:t>Objectives</w:t>
            </w:r>
          </w:p>
        </w:tc>
        <w:tc>
          <w:tcPr>
            <w:tcW w:w="9270" w:type="dxa"/>
            <w:gridSpan w:val="3"/>
          </w:tcPr>
          <w:p w14:paraId="0246C866" w14:textId="77777777" w:rsidR="00AA6D3C" w:rsidRPr="00AA6D3C" w:rsidRDefault="00AA6D3C" w:rsidP="00AA6D3C">
            <w:pPr>
              <w:pStyle w:val="ListParagraph"/>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r w:rsidRPr="00AA6D3C">
              <w:rPr>
                <w:rFonts w:ascii="Times New Roman" w:eastAsia="Times New Roman" w:hAnsi="Times New Roman" w:cs="Times New Roman"/>
                <w:sz w:val="24"/>
                <w:lang w:val="en-US"/>
              </w:rPr>
              <w:t>The main objectives of the course are:</w:t>
            </w:r>
          </w:p>
          <w:p w14:paraId="37123DD4" w14:textId="77777777" w:rsidR="006F531A" w:rsidRPr="006F531A" w:rsidRDefault="006F531A" w:rsidP="006F531A">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sidRPr="006F531A">
              <w:rPr>
                <w:rFonts w:ascii="Times New Roman" w:eastAsia="Times New Roman" w:hAnsi="Times New Roman" w:cs="Times New Roman"/>
                <w:sz w:val="24"/>
                <w:lang w:val="en-US"/>
              </w:rPr>
              <w:t xml:space="preserve">To provide a foundational understanding of modern computer architectures relevant to high-performance computing, including CPU, GPU, and memory hierarchies.   </w:t>
            </w:r>
          </w:p>
          <w:p w14:paraId="4F210607" w14:textId="77777777" w:rsidR="006F531A" w:rsidRPr="006F531A" w:rsidRDefault="006F531A" w:rsidP="006F531A">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sidRPr="006F531A">
              <w:rPr>
                <w:rFonts w:ascii="Times New Roman" w:eastAsia="Times New Roman" w:hAnsi="Times New Roman" w:cs="Times New Roman"/>
                <w:sz w:val="24"/>
                <w:lang w:val="en-US"/>
              </w:rPr>
              <w:t xml:space="preserve">To analyze and apply different parallel programming models, including shared-memory and distributed-memory paradigms, to solve computational problems.   </w:t>
            </w:r>
          </w:p>
          <w:p w14:paraId="7A3D9591" w14:textId="77777777" w:rsidR="006F531A" w:rsidRPr="006F531A" w:rsidRDefault="006F531A" w:rsidP="006F531A">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sidRPr="006F531A">
              <w:rPr>
                <w:rFonts w:ascii="Times New Roman" w:eastAsia="Times New Roman" w:hAnsi="Times New Roman" w:cs="Times New Roman"/>
                <w:sz w:val="24"/>
                <w:lang w:val="en-US"/>
              </w:rPr>
              <w:t xml:space="preserve">To equip students with the practical skills to measure, analyze, and optimize the performance of computational systems and individual codebases.   </w:t>
            </w:r>
          </w:p>
          <w:p w14:paraId="3805B80B" w14:textId="77777777" w:rsidR="006F531A" w:rsidRPr="006F531A" w:rsidRDefault="006F531A" w:rsidP="006F531A">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sidRPr="006F531A">
              <w:rPr>
                <w:rFonts w:ascii="Times New Roman" w:eastAsia="Times New Roman" w:hAnsi="Times New Roman" w:cs="Times New Roman"/>
                <w:sz w:val="24"/>
                <w:lang w:val="en-US"/>
              </w:rPr>
              <w:t xml:space="preserve">To enable students to design resilient, loosely coupled, and scalable distributed systems using modern architectural patterns.   </w:t>
            </w:r>
          </w:p>
          <w:p w14:paraId="076A8AED" w14:textId="1011476A" w:rsidR="00D67D7F" w:rsidRPr="0059470B" w:rsidRDefault="006F531A" w:rsidP="006F531A">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sidRPr="006F531A">
              <w:rPr>
                <w:rFonts w:ascii="Times New Roman" w:eastAsia="Times New Roman" w:hAnsi="Times New Roman" w:cs="Times New Roman"/>
                <w:sz w:val="24"/>
                <w:lang w:val="en-US"/>
              </w:rPr>
              <w:t>To develop the competence to implement and deploy scalable services using automation, containerization, and orchestration tools.</w:t>
            </w:r>
          </w:p>
        </w:tc>
      </w:tr>
      <w:tr w:rsidR="00D67D7F" w:rsidRPr="00BB2207" w14:paraId="4152BB82" w14:textId="77777777" w:rsidTr="009375BF">
        <w:trPr>
          <w:cantSplit/>
          <w:trHeight w:val="1606"/>
        </w:trPr>
        <w:tc>
          <w:tcPr>
            <w:tcW w:w="648" w:type="dxa"/>
            <w:textDirection w:val="btLr"/>
          </w:tcPr>
          <w:p w14:paraId="11E68A45" w14:textId="77777777" w:rsidR="00D67D7F" w:rsidRPr="00BB2207" w:rsidRDefault="009375BF">
            <w:pPr>
              <w:ind w:left="0" w:right="113"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lastRenderedPageBreak/>
              <w:t>Intended Learning Outcomes (ILOs)</w:t>
            </w:r>
          </w:p>
          <w:p w14:paraId="54533C20" w14:textId="77777777" w:rsidR="00D67D7F" w:rsidRPr="00BB2207" w:rsidRDefault="00D67D7F">
            <w:pPr>
              <w:ind w:left="0" w:right="113" w:hanging="2"/>
              <w:jc w:val="center"/>
              <w:rPr>
                <w:rFonts w:ascii="Times New Roman" w:eastAsia="Times New Roman" w:hAnsi="Times New Roman" w:cs="Times New Roman"/>
                <w:sz w:val="24"/>
                <w:lang w:val="en-US"/>
              </w:rPr>
            </w:pPr>
          </w:p>
        </w:tc>
        <w:tc>
          <w:tcPr>
            <w:tcW w:w="9270" w:type="dxa"/>
            <w:gridSpan w:val="3"/>
          </w:tcPr>
          <w:p w14:paraId="24FA3380" w14:textId="77777777" w:rsidR="00F4469D" w:rsidRPr="00F4469D" w:rsidRDefault="00F4469D" w:rsidP="00F4469D">
            <w:pPr>
              <w:pStyle w:val="Heading4"/>
              <w:ind w:left="0" w:hanging="2"/>
              <w:rPr>
                <w:rFonts w:ascii="Times New Roman" w:hAnsi="Times New Roman" w:cs="Times New Roman"/>
                <w:lang w:val="en-US"/>
              </w:rPr>
            </w:pPr>
            <w:bookmarkStart w:id="2" w:name="_heading=h.bh1my4fl5zma" w:colFirst="0" w:colLast="0"/>
            <w:bookmarkEnd w:id="2"/>
            <w:r w:rsidRPr="00F4469D">
              <w:rPr>
                <w:rFonts w:ascii="Times New Roman" w:hAnsi="Times New Roman" w:cs="Times New Roman"/>
                <w:lang w:val="en-US"/>
              </w:rPr>
              <w:t>Knowledge</w:t>
            </w:r>
          </w:p>
          <w:p w14:paraId="7EC8FD76" w14:textId="77777777" w:rsidR="006F531A" w:rsidRPr="006F531A" w:rsidRDefault="006F531A" w:rsidP="006F531A">
            <w:pPr>
              <w:pStyle w:val="Heading4"/>
              <w:ind w:left="0" w:hanging="2"/>
              <w:rPr>
                <w:rFonts w:ascii="Times New Roman" w:hAnsi="Times New Roman" w:cs="Times New Roman"/>
                <w:b w:val="0"/>
                <w:lang w:val="en-US"/>
              </w:rPr>
            </w:pPr>
            <w:r w:rsidRPr="006F531A">
              <w:rPr>
                <w:rFonts w:ascii="Times New Roman" w:hAnsi="Times New Roman" w:cs="Times New Roman"/>
                <w:b w:val="0"/>
                <w:lang w:val="en-US"/>
              </w:rPr>
              <w:t xml:space="preserve">K1: Understand the core principles of modern CPU, GPU, and memory architectures, including cache hierarchies and non-uniform memory access.   </w:t>
            </w:r>
          </w:p>
          <w:p w14:paraId="7FB0A002" w14:textId="77777777" w:rsidR="006F531A" w:rsidRPr="006F531A" w:rsidRDefault="006F531A" w:rsidP="006F531A">
            <w:pPr>
              <w:pStyle w:val="Heading4"/>
              <w:ind w:left="0" w:hanging="2"/>
              <w:rPr>
                <w:rFonts w:ascii="Times New Roman" w:hAnsi="Times New Roman" w:cs="Times New Roman"/>
                <w:b w:val="0"/>
                <w:lang w:val="en-US"/>
              </w:rPr>
            </w:pPr>
            <w:r w:rsidRPr="006F531A">
              <w:rPr>
                <w:rFonts w:ascii="Times New Roman" w:hAnsi="Times New Roman" w:cs="Times New Roman"/>
                <w:b w:val="0"/>
                <w:lang w:val="en-US"/>
              </w:rPr>
              <w:t xml:space="preserve">K2: Recognize and compare the benefits and limitations of serial, parallel, and distributed computing models.   </w:t>
            </w:r>
          </w:p>
          <w:p w14:paraId="35F76E94" w14:textId="77777777" w:rsidR="006F531A" w:rsidRPr="006F531A" w:rsidRDefault="006F531A" w:rsidP="006F531A">
            <w:pPr>
              <w:pStyle w:val="Heading4"/>
              <w:ind w:left="0" w:hanging="2"/>
              <w:rPr>
                <w:rFonts w:ascii="Times New Roman" w:hAnsi="Times New Roman" w:cs="Times New Roman"/>
                <w:b w:val="0"/>
                <w:lang w:val="en-US"/>
              </w:rPr>
            </w:pPr>
            <w:r w:rsidRPr="006F531A">
              <w:rPr>
                <w:rFonts w:ascii="Times New Roman" w:hAnsi="Times New Roman" w:cs="Times New Roman"/>
                <w:b w:val="0"/>
                <w:lang w:val="en-US"/>
              </w:rPr>
              <w:t xml:space="preserve">K3: Describe key performance metrics such as latency, throughput, speedup, and efficiency, and explain common performance evaluation methodologies like analytical modeling and simulation.   </w:t>
            </w:r>
          </w:p>
          <w:p w14:paraId="7059F55C" w14:textId="77777777" w:rsidR="006F531A" w:rsidRPr="006F531A" w:rsidRDefault="006F531A" w:rsidP="006F531A">
            <w:pPr>
              <w:pStyle w:val="Heading4"/>
              <w:ind w:left="0" w:hanging="2"/>
              <w:rPr>
                <w:rFonts w:ascii="Times New Roman" w:hAnsi="Times New Roman" w:cs="Times New Roman"/>
                <w:b w:val="0"/>
                <w:lang w:val="en-US"/>
              </w:rPr>
            </w:pPr>
            <w:r w:rsidRPr="006F531A">
              <w:rPr>
                <w:rFonts w:ascii="Times New Roman" w:hAnsi="Times New Roman" w:cs="Times New Roman"/>
                <w:b w:val="0"/>
                <w:lang w:val="en-US"/>
              </w:rPr>
              <w:t>K4: Identify and explain key architectural patterns for building scalable systems, including Microservices Architecture, Event-Driven Architecture, and database sharding.</w:t>
            </w:r>
          </w:p>
          <w:p w14:paraId="3381D858" w14:textId="77777777" w:rsidR="00F4469D" w:rsidRPr="00F4469D" w:rsidRDefault="00F4469D" w:rsidP="00F4469D">
            <w:pPr>
              <w:pStyle w:val="Heading4"/>
              <w:ind w:left="0" w:hanging="2"/>
              <w:rPr>
                <w:rFonts w:ascii="Times New Roman" w:hAnsi="Times New Roman" w:cs="Times New Roman"/>
                <w:lang w:val="en-US"/>
              </w:rPr>
            </w:pPr>
            <w:r w:rsidRPr="00F4469D">
              <w:rPr>
                <w:rFonts w:ascii="Times New Roman" w:hAnsi="Times New Roman" w:cs="Times New Roman"/>
                <w:lang w:val="en-US"/>
              </w:rPr>
              <w:t>Skills</w:t>
            </w:r>
          </w:p>
          <w:p w14:paraId="01AE4AB3" w14:textId="77777777" w:rsidR="006F531A" w:rsidRPr="006F531A" w:rsidRDefault="006F531A" w:rsidP="006F531A">
            <w:pPr>
              <w:pStyle w:val="Heading4"/>
              <w:ind w:left="0" w:hanging="2"/>
              <w:rPr>
                <w:rFonts w:ascii="Times New Roman" w:hAnsi="Times New Roman" w:cs="Times New Roman"/>
                <w:b w:val="0"/>
                <w:lang w:val="en-US"/>
              </w:rPr>
            </w:pPr>
            <w:r w:rsidRPr="006F531A">
              <w:rPr>
                <w:rFonts w:ascii="Times New Roman" w:hAnsi="Times New Roman" w:cs="Times New Roman"/>
                <w:b w:val="0"/>
                <w:lang w:val="en-US"/>
              </w:rPr>
              <w:t xml:space="preserve">S1: Implement parallel algorithms for both shared-memory and distributed-memory environments using APIs such as OpenMP and MPI.   </w:t>
            </w:r>
          </w:p>
          <w:p w14:paraId="16745985" w14:textId="77777777" w:rsidR="006F531A" w:rsidRPr="006F531A" w:rsidRDefault="006F531A" w:rsidP="006F531A">
            <w:pPr>
              <w:pStyle w:val="Heading4"/>
              <w:ind w:left="0" w:hanging="2"/>
              <w:rPr>
                <w:rFonts w:ascii="Times New Roman" w:hAnsi="Times New Roman" w:cs="Times New Roman"/>
                <w:b w:val="0"/>
                <w:lang w:val="en-US"/>
              </w:rPr>
            </w:pPr>
            <w:r w:rsidRPr="006F531A">
              <w:rPr>
                <w:rFonts w:ascii="Times New Roman" w:hAnsi="Times New Roman" w:cs="Times New Roman"/>
                <w:b w:val="0"/>
                <w:lang w:val="en-US"/>
              </w:rPr>
              <w:t xml:space="preserve">S2: Apply optimization techniques to improve single-core and multi-threaded application performance, including compiler-assisted vectorization and memory access pattern optimization.   </w:t>
            </w:r>
          </w:p>
          <w:p w14:paraId="089B0868" w14:textId="77777777" w:rsidR="006F531A" w:rsidRPr="006F531A" w:rsidRDefault="006F531A" w:rsidP="006F531A">
            <w:pPr>
              <w:pStyle w:val="Heading4"/>
              <w:ind w:left="0" w:hanging="2"/>
              <w:rPr>
                <w:rFonts w:ascii="Times New Roman" w:hAnsi="Times New Roman" w:cs="Times New Roman"/>
                <w:b w:val="0"/>
                <w:lang w:val="en-US"/>
              </w:rPr>
            </w:pPr>
            <w:r w:rsidRPr="006F531A">
              <w:rPr>
                <w:rFonts w:ascii="Times New Roman" w:hAnsi="Times New Roman" w:cs="Times New Roman"/>
                <w:b w:val="0"/>
                <w:lang w:val="en-US"/>
              </w:rPr>
              <w:t xml:space="preserve">S3: Design and build a resilient, scalable, and fault-tolerant service using distributed system principles and technologies.   </w:t>
            </w:r>
          </w:p>
          <w:p w14:paraId="3E9E3408" w14:textId="77777777" w:rsidR="006F531A" w:rsidRPr="006F531A" w:rsidRDefault="006F531A" w:rsidP="006F531A">
            <w:pPr>
              <w:pStyle w:val="Heading4"/>
              <w:ind w:left="0" w:hanging="2"/>
              <w:rPr>
                <w:rFonts w:ascii="Times New Roman" w:hAnsi="Times New Roman" w:cs="Times New Roman"/>
                <w:b w:val="0"/>
                <w:lang w:val="en-US"/>
              </w:rPr>
            </w:pPr>
            <w:r w:rsidRPr="006F531A">
              <w:rPr>
                <w:rFonts w:ascii="Times New Roman" w:hAnsi="Times New Roman" w:cs="Times New Roman"/>
                <w:b w:val="0"/>
                <w:lang w:val="en-US"/>
              </w:rPr>
              <w:t xml:space="preserve">S4: Utilize profiling and benchmarking tools to diagnose and resolve performance bottlenecks in a given application.   </w:t>
            </w:r>
          </w:p>
          <w:p w14:paraId="5F5711C9" w14:textId="77777777" w:rsidR="00F4469D" w:rsidRPr="00F4469D" w:rsidRDefault="00F4469D" w:rsidP="00F4469D">
            <w:pPr>
              <w:pStyle w:val="Heading4"/>
              <w:ind w:left="0" w:hanging="2"/>
              <w:rPr>
                <w:rFonts w:ascii="Times New Roman" w:hAnsi="Times New Roman" w:cs="Times New Roman"/>
                <w:lang w:val="en-US"/>
              </w:rPr>
            </w:pPr>
            <w:r w:rsidRPr="00F4469D">
              <w:rPr>
                <w:rFonts w:ascii="Times New Roman" w:hAnsi="Times New Roman" w:cs="Times New Roman"/>
                <w:lang w:val="en-US"/>
              </w:rPr>
              <w:t>Competences</w:t>
            </w:r>
          </w:p>
          <w:p w14:paraId="21475052" w14:textId="77777777" w:rsidR="006F531A" w:rsidRPr="006F531A" w:rsidRDefault="006F531A" w:rsidP="006F531A">
            <w:pPr>
              <w:pStyle w:val="Heading4"/>
              <w:ind w:left="0" w:hanging="2"/>
              <w:rPr>
                <w:rFonts w:ascii="Times New Roman" w:hAnsi="Times New Roman" w:cs="Times New Roman"/>
                <w:b w:val="0"/>
                <w:lang w:val="en-US"/>
              </w:rPr>
            </w:pPr>
            <w:r w:rsidRPr="006F531A">
              <w:rPr>
                <w:rFonts w:ascii="Times New Roman" w:hAnsi="Times New Roman" w:cs="Times New Roman"/>
                <w:b w:val="0"/>
                <w:lang w:val="en-US"/>
              </w:rPr>
              <w:t xml:space="preserve">C1: Critically evaluate the trade-offs between different system design choices (e.g., shared vs. distributed memory, SQL vs. NoSQL databases) based on a given problem's requirements.   </w:t>
            </w:r>
          </w:p>
          <w:p w14:paraId="47E10F36" w14:textId="77777777" w:rsidR="006F531A" w:rsidRPr="006F531A" w:rsidRDefault="006F531A" w:rsidP="006F531A">
            <w:pPr>
              <w:pStyle w:val="Heading4"/>
              <w:ind w:left="0" w:hanging="2"/>
              <w:rPr>
                <w:rFonts w:ascii="Times New Roman" w:hAnsi="Times New Roman" w:cs="Times New Roman"/>
                <w:b w:val="0"/>
                <w:lang w:val="en-US"/>
              </w:rPr>
            </w:pPr>
            <w:r w:rsidRPr="006F531A">
              <w:rPr>
                <w:rFonts w:ascii="Times New Roman" w:hAnsi="Times New Roman" w:cs="Times New Roman"/>
                <w:b w:val="0"/>
                <w:lang w:val="en-US"/>
              </w:rPr>
              <w:t xml:space="preserve">C2: Independently develop and present a comprehensive project that applies both scalable systems and high-performance computing principles to a complex problem.   </w:t>
            </w:r>
          </w:p>
          <w:p w14:paraId="20117804" w14:textId="77777777" w:rsidR="006F531A" w:rsidRPr="006F531A" w:rsidRDefault="006F531A" w:rsidP="006F531A">
            <w:pPr>
              <w:pStyle w:val="Heading4"/>
              <w:ind w:left="0" w:hanging="2"/>
              <w:rPr>
                <w:rFonts w:ascii="Times New Roman" w:hAnsi="Times New Roman" w:cs="Times New Roman"/>
                <w:b w:val="0"/>
                <w:lang w:val="en-US"/>
              </w:rPr>
            </w:pPr>
            <w:r w:rsidRPr="006F531A">
              <w:rPr>
                <w:rFonts w:ascii="Times New Roman" w:hAnsi="Times New Roman" w:cs="Times New Roman"/>
                <w:b w:val="0"/>
                <w:lang w:val="en-US"/>
              </w:rPr>
              <w:t>C3: Apply advanced mathematical and computational methods to solve real-world problems in domains such as scientific simulation, data analysis, or machine learning.</w:t>
            </w:r>
          </w:p>
          <w:p w14:paraId="04941E15" w14:textId="7C36251E" w:rsidR="0059470B" w:rsidRPr="00BB2207" w:rsidRDefault="0059470B" w:rsidP="0059470B">
            <w:pPr>
              <w:pBdr>
                <w:top w:val="nil"/>
                <w:left w:val="nil"/>
                <w:bottom w:val="nil"/>
                <w:right w:val="nil"/>
                <w:between w:val="nil"/>
              </w:pBdr>
              <w:spacing w:line="276" w:lineRule="auto"/>
              <w:ind w:left="0" w:hanging="2"/>
              <w:jc w:val="both"/>
              <w:rPr>
                <w:rFonts w:ascii="Times New Roman" w:eastAsia="Times New Roman" w:hAnsi="Times New Roman" w:cs="Times New Roman"/>
                <w:color w:val="000000"/>
                <w:sz w:val="24"/>
                <w:lang w:val="en-US"/>
              </w:rPr>
            </w:pPr>
          </w:p>
        </w:tc>
      </w:tr>
    </w:tbl>
    <w:p w14:paraId="1DF046B1" w14:textId="77777777" w:rsidR="00D67D7F" w:rsidRDefault="00D67D7F">
      <w:pPr>
        <w:ind w:left="0" w:hanging="2"/>
        <w:rPr>
          <w:rFonts w:ascii="Times New Roman" w:hAnsi="Times New Roman" w:cs="Times New Roman"/>
        </w:rPr>
      </w:pPr>
    </w:p>
    <w:p w14:paraId="0B9268DA" w14:textId="77777777" w:rsidR="00BF45F0" w:rsidRDefault="00BF45F0">
      <w:pPr>
        <w:ind w:left="0" w:hanging="2"/>
        <w:rPr>
          <w:rFonts w:ascii="Times New Roman" w:hAnsi="Times New Roman" w:cs="Times New Roman"/>
        </w:rPr>
      </w:pPr>
    </w:p>
    <w:p w14:paraId="7C541A83" w14:textId="77777777" w:rsidR="00BF45F0" w:rsidRDefault="00BF45F0">
      <w:pPr>
        <w:ind w:left="0" w:hanging="2"/>
        <w:rPr>
          <w:rFonts w:ascii="Times New Roman" w:hAnsi="Times New Roman" w:cs="Times New Roman"/>
        </w:rPr>
      </w:pPr>
    </w:p>
    <w:p w14:paraId="6AFD8F48" w14:textId="77777777" w:rsidR="00BF45F0" w:rsidRDefault="00BF45F0">
      <w:pPr>
        <w:ind w:left="0" w:hanging="2"/>
        <w:rPr>
          <w:rFonts w:ascii="Times New Roman" w:hAnsi="Times New Roman" w:cs="Times New Roman"/>
        </w:rPr>
      </w:pPr>
    </w:p>
    <w:p w14:paraId="5CD101DC" w14:textId="77777777" w:rsidR="00BF45F0" w:rsidRPr="00BB2207" w:rsidRDefault="00BF45F0">
      <w:pPr>
        <w:ind w:left="0" w:hanging="2"/>
        <w:rPr>
          <w:rFonts w:ascii="Times New Roman" w:hAnsi="Times New Roman" w:cs="Times New Roman"/>
        </w:rPr>
      </w:pPr>
    </w:p>
    <w:tbl>
      <w:tblPr>
        <w:tblStyle w:val="a0"/>
        <w:tblpPr w:leftFromText="180" w:rightFromText="180" w:vertAnchor="text" w:tblpY="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1435"/>
        <w:gridCol w:w="7977"/>
      </w:tblGrid>
      <w:tr w:rsidR="00D67D7F" w:rsidRPr="00BB2207" w14:paraId="477C2991" w14:textId="77777777" w:rsidTr="0059470B">
        <w:tc>
          <w:tcPr>
            <w:tcW w:w="506" w:type="dxa"/>
            <w:tcBorders>
              <w:right w:val="single" w:sz="4" w:space="0" w:color="000000"/>
            </w:tcBorders>
            <w:shd w:val="clear" w:color="auto" w:fill="B8CCE4"/>
            <w:vAlign w:val="bottom"/>
          </w:tcPr>
          <w:p w14:paraId="25D4AD53" w14:textId="77777777" w:rsidR="00D67D7F" w:rsidRPr="00BB2207" w:rsidRDefault="00D67D7F" w:rsidP="0059470B">
            <w:pPr>
              <w:ind w:left="0" w:hanging="2"/>
              <w:textDirection w:val="lrTb"/>
              <w:rPr>
                <w:rFonts w:ascii="Times New Roman" w:eastAsia="Times New Roman" w:hAnsi="Times New Roman" w:cs="Times New Roman"/>
                <w:lang w:val="en-US"/>
              </w:rPr>
            </w:pPr>
          </w:p>
        </w:tc>
        <w:tc>
          <w:tcPr>
            <w:tcW w:w="1435" w:type="dxa"/>
            <w:tcBorders>
              <w:left w:val="single" w:sz="4" w:space="0" w:color="000000"/>
            </w:tcBorders>
            <w:shd w:val="clear" w:color="auto" w:fill="B8CCE4"/>
          </w:tcPr>
          <w:p w14:paraId="6B0A0564" w14:textId="77777777" w:rsidR="00D67D7F" w:rsidRPr="00BB2207" w:rsidRDefault="009375BF">
            <w:pPr>
              <w:tabs>
                <w:tab w:val="left" w:pos="1093"/>
              </w:tabs>
              <w:spacing w:line="276" w:lineRule="auto"/>
              <w:ind w:left="0" w:hanging="2"/>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Weeks</w:t>
            </w:r>
            <w:r w:rsidRPr="00BB2207">
              <w:rPr>
                <w:rFonts w:ascii="Times New Roman" w:eastAsia="Times New Roman" w:hAnsi="Times New Roman" w:cs="Times New Roman"/>
                <w:b/>
                <w:sz w:val="24"/>
                <w:lang w:val="en-US"/>
              </w:rPr>
              <w:tab/>
            </w:r>
          </w:p>
        </w:tc>
        <w:tc>
          <w:tcPr>
            <w:tcW w:w="7977" w:type="dxa"/>
            <w:shd w:val="clear" w:color="auto" w:fill="B8CCE4"/>
          </w:tcPr>
          <w:p w14:paraId="7A7DCF07" w14:textId="77777777" w:rsidR="00D67D7F" w:rsidRPr="00BB2207" w:rsidRDefault="009375BF">
            <w:pPr>
              <w:spacing w:line="276" w:lineRule="auto"/>
              <w:ind w:left="0"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Lecture</w:t>
            </w:r>
          </w:p>
        </w:tc>
      </w:tr>
      <w:tr w:rsidR="00D67D7F" w:rsidRPr="00BB2207" w14:paraId="131D893A" w14:textId="77777777" w:rsidTr="0059470B">
        <w:trPr>
          <w:cantSplit/>
        </w:trPr>
        <w:tc>
          <w:tcPr>
            <w:tcW w:w="506" w:type="dxa"/>
            <w:vMerge w:val="restart"/>
            <w:tcBorders>
              <w:right w:val="single" w:sz="4" w:space="0" w:color="000000"/>
            </w:tcBorders>
            <w:textDirection w:val="btLr"/>
            <w:vAlign w:val="bottom"/>
          </w:tcPr>
          <w:p w14:paraId="01537A6B" w14:textId="03F70524" w:rsidR="00D67D7F" w:rsidRPr="00BB2207" w:rsidRDefault="009375BF" w:rsidP="00BF45F0">
            <w:pPr>
              <w:ind w:left="0" w:right="113"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Program</w:t>
            </w:r>
          </w:p>
        </w:tc>
        <w:tc>
          <w:tcPr>
            <w:tcW w:w="1435" w:type="dxa"/>
            <w:tcBorders>
              <w:left w:val="single" w:sz="4" w:space="0" w:color="000000"/>
            </w:tcBorders>
          </w:tcPr>
          <w:p w14:paraId="7A8C0D12"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First week</w:t>
            </w:r>
          </w:p>
        </w:tc>
        <w:tc>
          <w:tcPr>
            <w:tcW w:w="7977" w:type="dxa"/>
          </w:tcPr>
          <w:p w14:paraId="69DE6034" w14:textId="5CC87C14" w:rsidR="00D67D7F" w:rsidRPr="00A37C64" w:rsidRDefault="006176F4" w:rsidP="006176F4">
            <w:pPr>
              <w:ind w:left="0" w:hanging="2"/>
              <w:textDirection w:val="lrTb"/>
              <w:rPr>
                <w:rFonts w:ascii="Times New Roman" w:eastAsia="Times New Roman" w:hAnsi="Times New Roman" w:cs="Times New Roman"/>
                <w:sz w:val="24"/>
                <w:lang w:val="en-US"/>
              </w:rPr>
            </w:pPr>
            <w:r w:rsidRPr="006176F4">
              <w:rPr>
                <w:rFonts w:ascii="Times New Roman" w:eastAsia="Times New Roman" w:hAnsi="Times New Roman" w:cs="Times New Roman"/>
                <w:sz w:val="24"/>
                <w:lang w:val="en-US"/>
              </w:rPr>
              <w:tab/>
            </w:r>
            <w:r w:rsidR="006F531A" w:rsidRPr="006F531A">
              <w:rPr>
                <w:rFonts w:ascii="Times New Roman" w:eastAsia="Times New Roman" w:hAnsi="Times New Roman" w:cs="Times New Roman"/>
                <w:sz w:val="24"/>
              </w:rPr>
              <w:t>Introduction to High-Performance and Scalable Systems</w:t>
            </w:r>
            <w:r w:rsidR="006F531A">
              <w:rPr>
                <w:rFonts w:ascii="Times New Roman" w:eastAsia="Times New Roman" w:hAnsi="Times New Roman" w:cs="Times New Roman"/>
                <w:sz w:val="24"/>
              </w:rPr>
              <w:t>.</w:t>
            </w:r>
          </w:p>
        </w:tc>
      </w:tr>
      <w:tr w:rsidR="00D67D7F" w:rsidRPr="00BB2207" w14:paraId="266A4261" w14:textId="77777777">
        <w:trPr>
          <w:cantSplit/>
        </w:trPr>
        <w:tc>
          <w:tcPr>
            <w:tcW w:w="506" w:type="dxa"/>
            <w:vMerge/>
            <w:tcBorders>
              <w:right w:val="single" w:sz="4" w:space="0" w:color="000000"/>
            </w:tcBorders>
            <w:vAlign w:val="center"/>
          </w:tcPr>
          <w:p w14:paraId="6F2643D8"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14:paraId="2A05A42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Second week</w:t>
            </w:r>
          </w:p>
        </w:tc>
        <w:tc>
          <w:tcPr>
            <w:tcW w:w="7977" w:type="dxa"/>
          </w:tcPr>
          <w:p w14:paraId="3576B77F" w14:textId="193336C2" w:rsidR="00D67D7F" w:rsidRPr="006176F4" w:rsidRDefault="006F531A" w:rsidP="006176F4">
            <w:pPr>
              <w:spacing w:line="276" w:lineRule="auto"/>
              <w:ind w:left="0" w:hanging="2"/>
              <w:textDirection w:val="lrTb"/>
              <w:rPr>
                <w:rFonts w:ascii="Times New Roman" w:eastAsia="Times New Roman" w:hAnsi="Times New Roman" w:cs="Times New Roman"/>
                <w:sz w:val="24"/>
                <w:lang w:val="en-US"/>
              </w:rPr>
            </w:pPr>
            <w:r w:rsidRPr="006F531A">
              <w:rPr>
                <w:rFonts w:ascii="Times New Roman" w:eastAsia="Times New Roman" w:hAnsi="Times New Roman" w:cs="Times New Roman"/>
                <w:sz w:val="24"/>
              </w:rPr>
              <w:t>Computer Architectures for HPC</w:t>
            </w:r>
            <w:r>
              <w:rPr>
                <w:rFonts w:ascii="Times New Roman" w:eastAsia="Times New Roman" w:hAnsi="Times New Roman" w:cs="Times New Roman"/>
                <w:sz w:val="24"/>
              </w:rPr>
              <w:t>.</w:t>
            </w:r>
          </w:p>
        </w:tc>
      </w:tr>
      <w:tr w:rsidR="00D67D7F" w:rsidRPr="00BB2207" w14:paraId="23C824CF" w14:textId="77777777">
        <w:trPr>
          <w:cantSplit/>
        </w:trPr>
        <w:tc>
          <w:tcPr>
            <w:tcW w:w="506" w:type="dxa"/>
            <w:vMerge/>
            <w:tcBorders>
              <w:right w:val="single" w:sz="4" w:space="0" w:color="000000"/>
            </w:tcBorders>
            <w:vAlign w:val="center"/>
          </w:tcPr>
          <w:p w14:paraId="5581426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ADD47F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Third week</w:t>
            </w:r>
          </w:p>
        </w:tc>
        <w:tc>
          <w:tcPr>
            <w:tcW w:w="7977" w:type="dxa"/>
          </w:tcPr>
          <w:p w14:paraId="761F247F" w14:textId="71099F5A" w:rsidR="00D67D7F" w:rsidRPr="006176F4" w:rsidRDefault="006F531A" w:rsidP="006F531A">
            <w:pPr>
              <w:ind w:left="0" w:hanging="2"/>
              <w:textDirection w:val="lrTb"/>
              <w:rPr>
                <w:rFonts w:ascii="Times New Roman" w:eastAsia="Times New Roman" w:hAnsi="Times New Roman" w:cs="Times New Roman"/>
                <w:sz w:val="24"/>
                <w:lang w:val="en-US"/>
              </w:rPr>
            </w:pPr>
            <w:r w:rsidRPr="006F531A">
              <w:rPr>
                <w:rFonts w:ascii="Times New Roman" w:eastAsia="Times New Roman" w:hAnsi="Times New Roman" w:cs="Times New Roman"/>
                <w:sz w:val="24"/>
              </w:rPr>
              <w:tab/>
              <w:t>Performance Metrics and Models</w:t>
            </w:r>
            <w:r>
              <w:rPr>
                <w:rFonts w:ascii="Times New Roman" w:eastAsia="Times New Roman" w:hAnsi="Times New Roman" w:cs="Times New Roman"/>
                <w:sz w:val="24"/>
              </w:rPr>
              <w:t>.</w:t>
            </w:r>
          </w:p>
        </w:tc>
      </w:tr>
      <w:tr w:rsidR="00D67D7F" w:rsidRPr="00BB2207" w14:paraId="2579836C" w14:textId="77777777">
        <w:trPr>
          <w:cantSplit/>
        </w:trPr>
        <w:tc>
          <w:tcPr>
            <w:tcW w:w="506" w:type="dxa"/>
            <w:vMerge/>
            <w:tcBorders>
              <w:right w:val="single" w:sz="4" w:space="0" w:color="000000"/>
            </w:tcBorders>
            <w:vAlign w:val="center"/>
          </w:tcPr>
          <w:p w14:paraId="5038D8A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2FDCC5D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Fourth week</w:t>
            </w:r>
          </w:p>
        </w:tc>
        <w:tc>
          <w:tcPr>
            <w:tcW w:w="7977" w:type="dxa"/>
          </w:tcPr>
          <w:p w14:paraId="439E2836" w14:textId="7A24CE41" w:rsidR="00D67D7F" w:rsidRPr="00A37C64" w:rsidRDefault="006F531A">
            <w:pPr>
              <w:ind w:left="0" w:hanging="2"/>
              <w:textDirection w:val="lrTb"/>
              <w:rPr>
                <w:rFonts w:ascii="Times New Roman" w:hAnsi="Times New Roman" w:cs="Times New Roman"/>
                <w:sz w:val="24"/>
                <w:lang w:val="en-US"/>
              </w:rPr>
            </w:pPr>
            <w:r w:rsidRPr="006F531A">
              <w:rPr>
                <w:rFonts w:ascii="Times New Roman" w:eastAsia="Times New Roman" w:hAnsi="Times New Roman" w:cs="Times New Roman"/>
                <w:sz w:val="24"/>
              </w:rPr>
              <w:t>Shared-Memory Parallelism</w:t>
            </w:r>
            <w:r>
              <w:rPr>
                <w:rFonts w:ascii="Times New Roman" w:eastAsia="Times New Roman" w:hAnsi="Times New Roman" w:cs="Times New Roman"/>
                <w:sz w:val="24"/>
              </w:rPr>
              <w:t>.</w:t>
            </w:r>
          </w:p>
        </w:tc>
      </w:tr>
      <w:tr w:rsidR="00D67D7F" w:rsidRPr="00BB2207" w14:paraId="6B0E6E4B" w14:textId="77777777">
        <w:trPr>
          <w:cantSplit/>
        </w:trPr>
        <w:tc>
          <w:tcPr>
            <w:tcW w:w="506" w:type="dxa"/>
            <w:vMerge/>
            <w:tcBorders>
              <w:right w:val="single" w:sz="4" w:space="0" w:color="000000"/>
            </w:tcBorders>
            <w:vAlign w:val="center"/>
          </w:tcPr>
          <w:p w14:paraId="41B39DF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22C04E3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Fifth week</w:t>
            </w:r>
            <w:r w:rsidR="009375BF" w:rsidRPr="00BB2207">
              <w:rPr>
                <w:rFonts w:ascii="Times New Roman" w:eastAsia="Times New Roman" w:hAnsi="Times New Roman" w:cs="Times New Roman"/>
                <w:b/>
                <w:lang w:val="en-US"/>
              </w:rPr>
              <w:t xml:space="preserve"> </w:t>
            </w:r>
          </w:p>
        </w:tc>
        <w:tc>
          <w:tcPr>
            <w:tcW w:w="7977" w:type="dxa"/>
          </w:tcPr>
          <w:p w14:paraId="4684ADDA" w14:textId="530ECEEA" w:rsidR="00D67D7F" w:rsidRPr="00A37C64" w:rsidRDefault="006F531A">
            <w:pPr>
              <w:ind w:left="0" w:hanging="2"/>
              <w:textDirection w:val="lrTb"/>
              <w:rPr>
                <w:rFonts w:ascii="Times New Roman" w:eastAsia="Times New Roman" w:hAnsi="Times New Roman" w:cs="Times New Roman"/>
                <w:sz w:val="24"/>
                <w:lang w:val="en-US"/>
              </w:rPr>
            </w:pPr>
            <w:r w:rsidRPr="006F531A">
              <w:rPr>
                <w:rFonts w:ascii="Times New Roman" w:eastAsia="Times New Roman" w:hAnsi="Times New Roman" w:cs="Times New Roman"/>
                <w:sz w:val="24"/>
              </w:rPr>
              <w:t>Distributed-Memory Parallelism</w:t>
            </w:r>
            <w:r>
              <w:rPr>
                <w:rFonts w:ascii="Times New Roman" w:eastAsia="Times New Roman" w:hAnsi="Times New Roman" w:cs="Times New Roman"/>
                <w:sz w:val="24"/>
              </w:rPr>
              <w:t>.</w:t>
            </w:r>
          </w:p>
        </w:tc>
      </w:tr>
      <w:tr w:rsidR="00D67D7F" w:rsidRPr="00BB2207" w14:paraId="7921AC01" w14:textId="77777777">
        <w:trPr>
          <w:cantSplit/>
        </w:trPr>
        <w:tc>
          <w:tcPr>
            <w:tcW w:w="506" w:type="dxa"/>
            <w:vMerge/>
            <w:tcBorders>
              <w:right w:val="single" w:sz="4" w:space="0" w:color="000000"/>
            </w:tcBorders>
            <w:vAlign w:val="center"/>
          </w:tcPr>
          <w:p w14:paraId="23AA14E1"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14:paraId="4EEFC94A"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Sixth week</w:t>
            </w:r>
          </w:p>
        </w:tc>
        <w:tc>
          <w:tcPr>
            <w:tcW w:w="7977" w:type="dxa"/>
          </w:tcPr>
          <w:p w14:paraId="6009F5A5" w14:textId="6852FF08" w:rsidR="00D67D7F" w:rsidRPr="00A37C64" w:rsidRDefault="006F531A" w:rsidP="006F531A">
            <w:pPr>
              <w:ind w:left="0" w:hanging="2"/>
              <w:textDirection w:val="lrTb"/>
              <w:rPr>
                <w:rFonts w:ascii="Times New Roman" w:hAnsi="Times New Roman" w:cs="Times New Roman"/>
                <w:sz w:val="24"/>
                <w:lang w:val="en-US"/>
              </w:rPr>
            </w:pPr>
            <w:r w:rsidRPr="006F531A">
              <w:rPr>
                <w:rFonts w:ascii="Times New Roman" w:eastAsia="Times New Roman" w:hAnsi="Times New Roman" w:cs="Times New Roman"/>
                <w:sz w:val="24"/>
              </w:rPr>
              <w:t>GPU Programming</w:t>
            </w:r>
            <w:r>
              <w:rPr>
                <w:rFonts w:ascii="Times New Roman" w:eastAsia="Times New Roman" w:hAnsi="Times New Roman" w:cs="Times New Roman"/>
                <w:sz w:val="24"/>
              </w:rPr>
              <w:t>.</w:t>
            </w:r>
          </w:p>
        </w:tc>
      </w:tr>
      <w:tr w:rsidR="00D67D7F" w:rsidRPr="00BB2207" w14:paraId="4B600A5E" w14:textId="77777777">
        <w:trPr>
          <w:cantSplit/>
        </w:trPr>
        <w:tc>
          <w:tcPr>
            <w:tcW w:w="506" w:type="dxa"/>
            <w:vMerge/>
            <w:tcBorders>
              <w:right w:val="single" w:sz="4" w:space="0" w:color="000000"/>
            </w:tcBorders>
            <w:vAlign w:val="center"/>
          </w:tcPr>
          <w:p w14:paraId="1BD0A63D"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2E86400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Seventh week</w:t>
            </w:r>
            <w:r w:rsidR="009375BF" w:rsidRPr="00BB2207">
              <w:rPr>
                <w:rFonts w:ascii="Times New Roman" w:eastAsia="Times New Roman" w:hAnsi="Times New Roman" w:cs="Times New Roman"/>
                <w:b/>
                <w:lang w:val="en-US"/>
              </w:rPr>
              <w:t xml:space="preserve"> </w:t>
            </w:r>
          </w:p>
        </w:tc>
        <w:tc>
          <w:tcPr>
            <w:tcW w:w="7977" w:type="dxa"/>
          </w:tcPr>
          <w:p w14:paraId="6F52825D" w14:textId="541864C7" w:rsidR="00D67D7F" w:rsidRPr="00A37C64" w:rsidRDefault="00F4469D" w:rsidP="00BF45F0">
            <w:pPr>
              <w:ind w:left="0" w:hanging="2"/>
              <w:textDirection w:val="lrTb"/>
              <w:rPr>
                <w:rFonts w:ascii="Times New Roman" w:eastAsia="Times New Roman" w:hAnsi="Times New Roman" w:cs="Times New Roman"/>
                <w:sz w:val="24"/>
                <w:lang w:val="en-US"/>
              </w:rPr>
            </w:pPr>
            <w:r w:rsidRPr="00F4469D">
              <w:rPr>
                <w:rFonts w:ascii="Times New Roman" w:eastAsia="Times New Roman" w:hAnsi="Times New Roman" w:cs="Times New Roman"/>
                <w:sz w:val="24"/>
              </w:rPr>
              <w:t>Midterm Exam</w:t>
            </w:r>
            <w:r>
              <w:rPr>
                <w:rFonts w:ascii="Times New Roman" w:eastAsia="Times New Roman" w:hAnsi="Times New Roman" w:cs="Times New Roman"/>
                <w:sz w:val="24"/>
              </w:rPr>
              <w:t>.</w:t>
            </w:r>
            <w:r w:rsidRPr="00F4469D">
              <w:rPr>
                <w:rFonts w:ascii="Times New Roman" w:eastAsia="Times New Roman" w:hAnsi="Times New Roman" w:cs="Times New Roman"/>
                <w:sz w:val="24"/>
              </w:rPr>
              <w:t xml:space="preserve"> </w:t>
            </w:r>
          </w:p>
        </w:tc>
      </w:tr>
      <w:tr w:rsidR="00D67D7F" w:rsidRPr="00BB2207" w14:paraId="6704ABBC" w14:textId="77777777">
        <w:trPr>
          <w:cantSplit/>
        </w:trPr>
        <w:tc>
          <w:tcPr>
            <w:tcW w:w="506" w:type="dxa"/>
            <w:vMerge/>
            <w:tcBorders>
              <w:right w:val="single" w:sz="4" w:space="0" w:color="000000"/>
            </w:tcBorders>
            <w:vAlign w:val="center"/>
          </w:tcPr>
          <w:p w14:paraId="3E7A973C"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14:paraId="00089F89"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Eighth week</w:t>
            </w:r>
          </w:p>
        </w:tc>
        <w:tc>
          <w:tcPr>
            <w:tcW w:w="7977" w:type="dxa"/>
          </w:tcPr>
          <w:p w14:paraId="65DCE9DD" w14:textId="345640B5" w:rsidR="00D67D7F" w:rsidRPr="00A37C64" w:rsidRDefault="006F531A">
            <w:pPr>
              <w:ind w:left="0" w:hanging="2"/>
              <w:textDirection w:val="lrTb"/>
              <w:rPr>
                <w:rFonts w:ascii="Times New Roman" w:hAnsi="Times New Roman" w:cs="Times New Roman"/>
                <w:sz w:val="24"/>
                <w:lang w:val="en-US"/>
              </w:rPr>
            </w:pPr>
            <w:r w:rsidRPr="006F531A">
              <w:rPr>
                <w:rFonts w:ascii="Times New Roman" w:eastAsia="Times New Roman" w:hAnsi="Times New Roman" w:cs="Times New Roman"/>
                <w:sz w:val="24"/>
              </w:rPr>
              <w:t>Architectural Patterns for Scalable Systems</w:t>
            </w:r>
            <w:r>
              <w:rPr>
                <w:rFonts w:ascii="Times New Roman" w:eastAsia="Times New Roman" w:hAnsi="Times New Roman" w:cs="Times New Roman"/>
                <w:sz w:val="24"/>
              </w:rPr>
              <w:t>.</w:t>
            </w:r>
          </w:p>
        </w:tc>
      </w:tr>
      <w:tr w:rsidR="00D67D7F" w:rsidRPr="00BB2207" w14:paraId="2F1587C2" w14:textId="77777777">
        <w:trPr>
          <w:cantSplit/>
        </w:trPr>
        <w:tc>
          <w:tcPr>
            <w:tcW w:w="506" w:type="dxa"/>
            <w:vMerge/>
            <w:tcBorders>
              <w:right w:val="single" w:sz="4" w:space="0" w:color="000000"/>
            </w:tcBorders>
            <w:vAlign w:val="center"/>
          </w:tcPr>
          <w:p w14:paraId="393D3AB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7D025C23"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Ninth week</w:t>
            </w:r>
          </w:p>
        </w:tc>
        <w:tc>
          <w:tcPr>
            <w:tcW w:w="7977" w:type="dxa"/>
          </w:tcPr>
          <w:p w14:paraId="5E95ACDD" w14:textId="3AC50B7B" w:rsidR="00D67D7F" w:rsidRPr="00A37C64" w:rsidRDefault="006F531A">
            <w:pPr>
              <w:ind w:left="0" w:hanging="2"/>
              <w:textDirection w:val="lrTb"/>
              <w:rPr>
                <w:rFonts w:ascii="Times New Roman" w:hAnsi="Times New Roman" w:cs="Times New Roman"/>
                <w:sz w:val="24"/>
                <w:lang w:val="en-US"/>
              </w:rPr>
            </w:pPr>
            <w:r w:rsidRPr="006F531A">
              <w:rPr>
                <w:rFonts w:ascii="Times New Roman" w:eastAsia="Times New Roman" w:hAnsi="Times New Roman" w:cs="Times New Roman"/>
                <w:sz w:val="24"/>
              </w:rPr>
              <w:t>Data Management in Distributed Systems</w:t>
            </w:r>
            <w:r>
              <w:rPr>
                <w:rFonts w:ascii="Times New Roman" w:eastAsia="Times New Roman" w:hAnsi="Times New Roman" w:cs="Times New Roman"/>
                <w:sz w:val="24"/>
              </w:rPr>
              <w:t>.</w:t>
            </w:r>
          </w:p>
        </w:tc>
      </w:tr>
      <w:tr w:rsidR="00D67D7F" w:rsidRPr="00BB2207" w14:paraId="0F2D6781" w14:textId="77777777">
        <w:trPr>
          <w:cantSplit/>
        </w:trPr>
        <w:tc>
          <w:tcPr>
            <w:tcW w:w="506" w:type="dxa"/>
            <w:vMerge/>
            <w:tcBorders>
              <w:right w:val="single" w:sz="4" w:space="0" w:color="000000"/>
            </w:tcBorders>
            <w:vAlign w:val="center"/>
          </w:tcPr>
          <w:p w14:paraId="6805DF6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4458B95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Tenth week</w:t>
            </w:r>
          </w:p>
        </w:tc>
        <w:tc>
          <w:tcPr>
            <w:tcW w:w="7977" w:type="dxa"/>
          </w:tcPr>
          <w:p w14:paraId="1ACB955A" w14:textId="243906C2" w:rsidR="00D67D7F" w:rsidRPr="00A37C64" w:rsidRDefault="00BF45F0" w:rsidP="00BF45F0">
            <w:pPr>
              <w:spacing w:line="276" w:lineRule="auto"/>
              <w:ind w:left="0" w:hanging="2"/>
              <w:textDirection w:val="lrTb"/>
              <w:rPr>
                <w:rFonts w:ascii="Times New Roman" w:eastAsia="Times New Roman" w:hAnsi="Times New Roman" w:cs="Times New Roman"/>
                <w:sz w:val="24"/>
                <w:lang w:val="en-US"/>
              </w:rPr>
            </w:pPr>
            <w:r w:rsidRPr="00BF45F0">
              <w:rPr>
                <w:rFonts w:ascii="Times New Roman" w:eastAsia="Times New Roman" w:hAnsi="Times New Roman" w:cs="Times New Roman"/>
                <w:sz w:val="24"/>
                <w:lang w:val="en-US"/>
              </w:rPr>
              <w:tab/>
            </w:r>
            <w:r w:rsidR="006F531A">
              <w:t xml:space="preserve"> </w:t>
            </w:r>
            <w:r w:rsidR="006F531A" w:rsidRPr="006F531A">
              <w:rPr>
                <w:rFonts w:ascii="Times New Roman" w:eastAsia="Times New Roman" w:hAnsi="Times New Roman" w:cs="Times New Roman"/>
                <w:sz w:val="24"/>
              </w:rPr>
              <w:t>Fault Tolerance and Resilience</w:t>
            </w:r>
            <w:r w:rsidR="006F531A">
              <w:rPr>
                <w:rFonts w:ascii="Times New Roman" w:eastAsia="Times New Roman" w:hAnsi="Times New Roman" w:cs="Times New Roman"/>
                <w:sz w:val="24"/>
              </w:rPr>
              <w:t>.</w:t>
            </w:r>
          </w:p>
        </w:tc>
      </w:tr>
      <w:tr w:rsidR="00D67D7F" w:rsidRPr="00BB2207" w14:paraId="52B6FBBB" w14:textId="77777777">
        <w:trPr>
          <w:cantSplit/>
        </w:trPr>
        <w:tc>
          <w:tcPr>
            <w:tcW w:w="506" w:type="dxa"/>
            <w:vMerge/>
            <w:tcBorders>
              <w:right w:val="single" w:sz="4" w:space="0" w:color="000000"/>
            </w:tcBorders>
            <w:vAlign w:val="center"/>
          </w:tcPr>
          <w:p w14:paraId="5BE8701E"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7F2207D6"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Eleventh week</w:t>
            </w:r>
          </w:p>
        </w:tc>
        <w:tc>
          <w:tcPr>
            <w:tcW w:w="7977" w:type="dxa"/>
          </w:tcPr>
          <w:p w14:paraId="57938DE2" w14:textId="5C0418D2" w:rsidR="00D67D7F" w:rsidRPr="00A37C64" w:rsidRDefault="006F531A">
            <w:pPr>
              <w:ind w:left="0" w:hanging="2"/>
              <w:textDirection w:val="lrTb"/>
              <w:rPr>
                <w:rFonts w:ascii="Times New Roman" w:hAnsi="Times New Roman" w:cs="Times New Roman"/>
                <w:sz w:val="24"/>
                <w:lang w:val="en-US"/>
              </w:rPr>
            </w:pPr>
            <w:r w:rsidRPr="006F531A">
              <w:rPr>
                <w:rFonts w:ascii="Times New Roman" w:eastAsia="Times New Roman" w:hAnsi="Times New Roman" w:cs="Times New Roman"/>
                <w:sz w:val="24"/>
              </w:rPr>
              <w:t>Project Work and Consultations</w:t>
            </w:r>
            <w:r>
              <w:rPr>
                <w:rFonts w:ascii="Times New Roman" w:eastAsia="Times New Roman" w:hAnsi="Times New Roman" w:cs="Times New Roman"/>
                <w:sz w:val="24"/>
              </w:rPr>
              <w:t>.</w:t>
            </w:r>
          </w:p>
        </w:tc>
      </w:tr>
      <w:tr w:rsidR="00D67D7F" w:rsidRPr="00BB2207" w14:paraId="2BB91F97" w14:textId="77777777">
        <w:trPr>
          <w:cantSplit/>
        </w:trPr>
        <w:tc>
          <w:tcPr>
            <w:tcW w:w="506" w:type="dxa"/>
            <w:vMerge/>
            <w:tcBorders>
              <w:right w:val="single" w:sz="4" w:space="0" w:color="000000"/>
            </w:tcBorders>
            <w:vAlign w:val="center"/>
          </w:tcPr>
          <w:p w14:paraId="50E40C9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7C4375A"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Twelfth week</w:t>
            </w:r>
            <w:r w:rsidR="009375BF" w:rsidRPr="00BB2207">
              <w:rPr>
                <w:rFonts w:ascii="Times New Roman" w:eastAsia="Times New Roman" w:hAnsi="Times New Roman" w:cs="Times New Roman"/>
                <w:b/>
                <w:i/>
                <w:lang w:val="en-US"/>
              </w:rPr>
              <w:t xml:space="preserve"> </w:t>
            </w:r>
          </w:p>
        </w:tc>
        <w:tc>
          <w:tcPr>
            <w:tcW w:w="7977" w:type="dxa"/>
          </w:tcPr>
          <w:p w14:paraId="1D8C5582" w14:textId="241530F6" w:rsidR="00D67D7F" w:rsidRPr="00A37C64" w:rsidRDefault="006F531A">
            <w:pPr>
              <w:spacing w:line="276" w:lineRule="auto"/>
              <w:ind w:left="0" w:hanging="2"/>
              <w:textDirection w:val="lrTb"/>
              <w:rPr>
                <w:rFonts w:ascii="Times New Roman" w:hAnsi="Times New Roman" w:cs="Times New Roman"/>
                <w:sz w:val="24"/>
                <w:lang w:val="en-US"/>
              </w:rPr>
            </w:pPr>
            <w:r w:rsidRPr="006F531A">
              <w:rPr>
                <w:rFonts w:ascii="Times New Roman" w:eastAsia="Times New Roman" w:hAnsi="Times New Roman" w:cs="Times New Roman"/>
                <w:sz w:val="24"/>
              </w:rPr>
              <w:t>Deployment and Orchestration</w:t>
            </w:r>
            <w:r>
              <w:rPr>
                <w:rFonts w:ascii="Times New Roman" w:eastAsia="Times New Roman" w:hAnsi="Times New Roman" w:cs="Times New Roman"/>
                <w:sz w:val="24"/>
              </w:rPr>
              <w:t>.</w:t>
            </w:r>
          </w:p>
        </w:tc>
      </w:tr>
      <w:tr w:rsidR="00D67D7F" w:rsidRPr="00BB2207" w14:paraId="7570C6BF" w14:textId="77777777">
        <w:trPr>
          <w:cantSplit/>
        </w:trPr>
        <w:tc>
          <w:tcPr>
            <w:tcW w:w="506" w:type="dxa"/>
            <w:vMerge/>
            <w:tcBorders>
              <w:right w:val="single" w:sz="4" w:space="0" w:color="000000"/>
            </w:tcBorders>
            <w:vAlign w:val="center"/>
          </w:tcPr>
          <w:p w14:paraId="77FDA2A4"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8557605"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Thirteenth week</w:t>
            </w:r>
          </w:p>
        </w:tc>
        <w:tc>
          <w:tcPr>
            <w:tcW w:w="7977" w:type="dxa"/>
          </w:tcPr>
          <w:p w14:paraId="619D952D" w14:textId="6DAD1540" w:rsidR="00D67D7F" w:rsidRPr="00A37C64" w:rsidRDefault="006F531A" w:rsidP="00BF45F0">
            <w:pPr>
              <w:spacing w:line="276" w:lineRule="auto"/>
              <w:ind w:left="0" w:hanging="2"/>
              <w:textDirection w:val="lrTb"/>
              <w:rPr>
                <w:rFonts w:ascii="Times New Roman" w:hAnsi="Times New Roman" w:cs="Times New Roman"/>
                <w:sz w:val="24"/>
                <w:lang w:val="en-US"/>
              </w:rPr>
            </w:pPr>
            <w:r w:rsidRPr="006F531A">
              <w:rPr>
                <w:rFonts w:ascii="Times New Roman" w:eastAsia="Times New Roman" w:hAnsi="Times New Roman" w:cs="Times New Roman"/>
                <w:sz w:val="24"/>
              </w:rPr>
              <w:t>Advanced Topics &amp; Future Trends</w:t>
            </w:r>
            <w:r>
              <w:rPr>
                <w:rFonts w:ascii="Times New Roman" w:eastAsia="Times New Roman" w:hAnsi="Times New Roman" w:cs="Times New Roman"/>
                <w:sz w:val="24"/>
              </w:rPr>
              <w:t>.</w:t>
            </w:r>
          </w:p>
        </w:tc>
      </w:tr>
      <w:tr w:rsidR="00D67D7F" w:rsidRPr="00BB2207" w14:paraId="37DC9591" w14:textId="77777777">
        <w:trPr>
          <w:cantSplit/>
        </w:trPr>
        <w:tc>
          <w:tcPr>
            <w:tcW w:w="506" w:type="dxa"/>
            <w:vMerge/>
            <w:tcBorders>
              <w:right w:val="single" w:sz="4" w:space="0" w:color="000000"/>
            </w:tcBorders>
            <w:vAlign w:val="center"/>
          </w:tcPr>
          <w:p w14:paraId="028580B5"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6A741D8"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Fourteenth week</w:t>
            </w:r>
          </w:p>
        </w:tc>
        <w:tc>
          <w:tcPr>
            <w:tcW w:w="7977" w:type="dxa"/>
          </w:tcPr>
          <w:p w14:paraId="6995EE1C" w14:textId="3946D6D9" w:rsidR="00D67D7F" w:rsidRPr="00A37C64" w:rsidRDefault="006F531A">
            <w:pPr>
              <w:ind w:left="0" w:hanging="2"/>
              <w:textDirection w:val="lrTb"/>
              <w:rPr>
                <w:rFonts w:ascii="Times New Roman" w:hAnsi="Times New Roman" w:cs="Times New Roman"/>
                <w:sz w:val="24"/>
                <w:lang w:val="en-US"/>
              </w:rPr>
            </w:pPr>
            <w:r w:rsidRPr="006F531A">
              <w:rPr>
                <w:rFonts w:ascii="Times New Roman" w:eastAsia="Times New Roman" w:hAnsi="Times New Roman" w:cs="Times New Roman"/>
                <w:sz w:val="24"/>
              </w:rPr>
              <w:tab/>
              <w:t>Final Project Presentations</w:t>
            </w:r>
            <w:r>
              <w:rPr>
                <w:rFonts w:ascii="Times New Roman" w:eastAsia="Times New Roman" w:hAnsi="Times New Roman" w:cs="Times New Roman"/>
                <w:sz w:val="24"/>
              </w:rPr>
              <w:t>.</w:t>
            </w:r>
          </w:p>
        </w:tc>
      </w:tr>
      <w:tr w:rsidR="00D67D7F" w:rsidRPr="00BB2207" w14:paraId="3F853B88" w14:textId="77777777">
        <w:trPr>
          <w:cantSplit/>
          <w:trHeight w:val="64"/>
        </w:trPr>
        <w:tc>
          <w:tcPr>
            <w:tcW w:w="506" w:type="dxa"/>
            <w:vMerge/>
            <w:tcBorders>
              <w:right w:val="single" w:sz="4" w:space="0" w:color="000000"/>
            </w:tcBorders>
            <w:vAlign w:val="center"/>
          </w:tcPr>
          <w:p w14:paraId="2462BD02"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7AF9CDB0" w14:textId="77777777" w:rsidR="00D67D7F" w:rsidRPr="00BB2207" w:rsidRDefault="007A684A">
            <w:pPr>
              <w:ind w:left="0" w:hanging="2"/>
              <w:jc w:val="both"/>
              <w:textDirection w:val="lrTb"/>
              <w:rPr>
                <w:rFonts w:ascii="Times New Roman" w:eastAsia="Times New Roman" w:hAnsi="Times New Roman" w:cs="Times New Roman"/>
                <w:u w:val="single"/>
                <w:lang w:val="en-US"/>
              </w:rPr>
            </w:pPr>
            <w:r w:rsidRPr="00BB2207">
              <w:rPr>
                <w:rFonts w:ascii="Times New Roman" w:eastAsia="Times New Roman" w:hAnsi="Times New Roman" w:cs="Times New Roman"/>
                <w:b/>
                <w:i/>
                <w:lang w:val="en-US"/>
              </w:rPr>
              <w:t xml:space="preserve">Fifteenth week </w:t>
            </w:r>
          </w:p>
        </w:tc>
        <w:tc>
          <w:tcPr>
            <w:tcW w:w="7977" w:type="dxa"/>
          </w:tcPr>
          <w:p w14:paraId="5C54E294" w14:textId="4D25FC28" w:rsidR="00D67D7F" w:rsidRPr="00A37C64" w:rsidRDefault="006F531A">
            <w:pPr>
              <w:ind w:left="0" w:hanging="2"/>
              <w:textDirection w:val="lrTb"/>
              <w:rPr>
                <w:rFonts w:ascii="Times New Roman" w:hAnsi="Times New Roman" w:cs="Times New Roman"/>
                <w:sz w:val="24"/>
                <w:lang w:val="en-US"/>
              </w:rPr>
            </w:pPr>
            <w:r w:rsidRPr="006F531A">
              <w:rPr>
                <w:rFonts w:ascii="Times New Roman" w:eastAsia="Times New Roman" w:hAnsi="Times New Roman" w:cs="Times New Roman"/>
                <w:sz w:val="24"/>
              </w:rPr>
              <w:tab/>
              <w:t>Review and Final Project Submission</w:t>
            </w:r>
            <w:r w:rsidR="00F4469D">
              <w:rPr>
                <w:rFonts w:ascii="Times New Roman" w:eastAsia="Times New Roman" w:hAnsi="Times New Roman" w:cs="Times New Roman"/>
                <w:sz w:val="24"/>
              </w:rPr>
              <w:t>.</w:t>
            </w:r>
          </w:p>
        </w:tc>
      </w:tr>
    </w:tbl>
    <w:p w14:paraId="75499C3B" w14:textId="77777777" w:rsidR="00D67D7F" w:rsidRPr="00BB2207" w:rsidRDefault="00D67D7F">
      <w:pPr>
        <w:ind w:left="0" w:hanging="2"/>
        <w:rPr>
          <w:rFonts w:ascii="Times New Roman" w:hAnsi="Times New Roman" w:cs="Times New Roman"/>
          <w:sz w:val="16"/>
          <w:szCs w:val="16"/>
        </w:rPr>
      </w:pPr>
    </w:p>
    <w:tbl>
      <w:tblPr>
        <w:tblStyle w:val="a1"/>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9360"/>
      </w:tblGrid>
      <w:tr w:rsidR="00D67D7F" w:rsidRPr="00BB2207" w14:paraId="0AD010CA" w14:textId="77777777">
        <w:tc>
          <w:tcPr>
            <w:tcW w:w="9918" w:type="dxa"/>
            <w:gridSpan w:val="2"/>
            <w:shd w:val="clear" w:color="auto" w:fill="B8CCE4"/>
          </w:tcPr>
          <w:p w14:paraId="23FB7CBF"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Literature / Reading List:</w:t>
            </w:r>
          </w:p>
          <w:p w14:paraId="01ED61DD" w14:textId="77777777" w:rsidR="00D67D7F" w:rsidRPr="00BB2207" w:rsidRDefault="00D67D7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lang w:val="en-US"/>
              </w:rPr>
            </w:pPr>
          </w:p>
        </w:tc>
      </w:tr>
      <w:tr w:rsidR="00D67D7F" w:rsidRPr="00BB2207" w14:paraId="0670C7D9" w14:textId="77777777" w:rsidTr="009375BF">
        <w:trPr>
          <w:cantSplit/>
          <w:trHeight w:val="1525"/>
        </w:trPr>
        <w:tc>
          <w:tcPr>
            <w:tcW w:w="558" w:type="dxa"/>
            <w:textDirection w:val="btLr"/>
            <w:vAlign w:val="center"/>
          </w:tcPr>
          <w:p w14:paraId="6B20BD05"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4"/>
                <w:lang w:val="en-US"/>
              </w:rPr>
              <w:t>Literature</w:t>
            </w:r>
          </w:p>
        </w:tc>
        <w:tc>
          <w:tcPr>
            <w:tcW w:w="9360" w:type="dxa"/>
          </w:tcPr>
          <w:p w14:paraId="7B010811" w14:textId="504B55E3" w:rsidR="00BF45F0" w:rsidRPr="00BF45F0" w:rsidRDefault="00BF45F0" w:rsidP="00BF45F0">
            <w:pPr>
              <w:ind w:left="0" w:hanging="2"/>
              <w:rPr>
                <w:rFonts w:ascii="Times New Roman" w:hAnsi="Times New Roman" w:cs="Times New Roman"/>
                <w:b/>
                <w:bCs/>
                <w:sz w:val="22"/>
                <w:szCs w:val="22"/>
                <w:lang w:val="en-US"/>
              </w:rPr>
            </w:pPr>
            <w:r w:rsidRPr="00BF45F0">
              <w:rPr>
                <w:rFonts w:ascii="Times New Roman" w:hAnsi="Times New Roman" w:cs="Times New Roman"/>
                <w:b/>
                <w:bCs/>
                <w:sz w:val="22"/>
                <w:szCs w:val="22"/>
                <w:lang w:val="en-US"/>
              </w:rPr>
              <w:t xml:space="preserve">Required </w:t>
            </w:r>
            <w:r>
              <w:rPr>
                <w:rFonts w:ascii="Times New Roman" w:hAnsi="Times New Roman" w:cs="Times New Roman"/>
                <w:b/>
                <w:bCs/>
                <w:sz w:val="22"/>
                <w:szCs w:val="22"/>
                <w:lang w:val="en-US"/>
              </w:rPr>
              <w:t>Literature</w:t>
            </w:r>
            <w:r w:rsidRPr="00BF45F0">
              <w:rPr>
                <w:rFonts w:ascii="Times New Roman" w:hAnsi="Times New Roman" w:cs="Times New Roman"/>
                <w:b/>
                <w:bCs/>
                <w:sz w:val="22"/>
                <w:szCs w:val="22"/>
                <w:lang w:val="en-US"/>
              </w:rPr>
              <w:t>:</w:t>
            </w:r>
            <w:r w:rsidRPr="00BF45F0">
              <w:rPr>
                <w:rFonts w:ascii="Times New Roman" w:hAnsi="Times New Roman" w:cs="Times New Roman"/>
                <w:b/>
                <w:bCs/>
                <w:sz w:val="22"/>
                <w:szCs w:val="22"/>
                <w:lang w:val="en-US"/>
              </w:rPr>
              <w:tab/>
            </w:r>
          </w:p>
          <w:p w14:paraId="2BCEACF5" w14:textId="77777777" w:rsidR="006F531A" w:rsidRPr="006F531A" w:rsidRDefault="006F531A" w:rsidP="006F531A">
            <w:pPr>
              <w:pStyle w:val="ListParagraph"/>
              <w:numPr>
                <w:ilvl w:val="0"/>
                <w:numId w:val="12"/>
              </w:numPr>
              <w:ind w:leftChars="0" w:firstLineChars="0"/>
              <w:rPr>
                <w:rFonts w:ascii="Times New Roman" w:hAnsi="Times New Roman" w:cs="Times New Roman"/>
                <w:sz w:val="22"/>
                <w:szCs w:val="22"/>
                <w:lang w:val="en-US"/>
              </w:rPr>
            </w:pPr>
            <w:r w:rsidRPr="006F531A">
              <w:rPr>
                <w:rFonts w:ascii="Times New Roman" w:hAnsi="Times New Roman" w:cs="Times New Roman"/>
                <w:sz w:val="22"/>
                <w:szCs w:val="22"/>
                <w:lang w:val="en-US"/>
              </w:rPr>
              <w:t xml:space="preserve">Jeffery, T. (2021). Distributed Services with Go: Your Guide to Reliable, Scalable, and Maintainable Systems. The Pragmatic Bookshelf.   </w:t>
            </w:r>
          </w:p>
          <w:p w14:paraId="03FF091D" w14:textId="77777777" w:rsidR="006F531A" w:rsidRDefault="006F531A" w:rsidP="006F531A">
            <w:pPr>
              <w:pStyle w:val="ListParagraph"/>
              <w:ind w:leftChars="0" w:left="718" w:firstLineChars="0" w:firstLine="0"/>
              <w:rPr>
                <w:rFonts w:ascii="Times New Roman" w:hAnsi="Times New Roman" w:cs="Times New Roman"/>
                <w:sz w:val="22"/>
                <w:szCs w:val="22"/>
                <w:lang w:val="en-US"/>
              </w:rPr>
            </w:pPr>
          </w:p>
          <w:p w14:paraId="222F15EA" w14:textId="6929CF35" w:rsidR="006F531A" w:rsidRPr="006F531A" w:rsidRDefault="006F531A" w:rsidP="006F531A">
            <w:pPr>
              <w:pStyle w:val="ListParagraph"/>
              <w:numPr>
                <w:ilvl w:val="0"/>
                <w:numId w:val="12"/>
              </w:numPr>
              <w:ind w:leftChars="0" w:firstLineChars="0"/>
              <w:rPr>
                <w:rFonts w:ascii="Times New Roman" w:hAnsi="Times New Roman" w:cs="Times New Roman"/>
                <w:sz w:val="22"/>
                <w:szCs w:val="22"/>
                <w:lang w:val="en-US"/>
              </w:rPr>
            </w:pPr>
            <w:r w:rsidRPr="006F531A">
              <w:rPr>
                <w:rFonts w:ascii="Times New Roman" w:hAnsi="Times New Roman" w:cs="Times New Roman"/>
                <w:sz w:val="22"/>
                <w:szCs w:val="22"/>
                <w:lang w:val="en-US"/>
              </w:rPr>
              <w:t xml:space="preserve">Nagel, W. E. (Ed.). (2021). High Performance Computing in Science and Engineering '20: Transactions of the High Performance Computing Center, Stuttgart (HLRS) 2020. Springer International Publishing.   </w:t>
            </w:r>
          </w:p>
          <w:p w14:paraId="03687FCA" w14:textId="77777777" w:rsidR="006F531A" w:rsidRPr="006F531A" w:rsidRDefault="006F531A" w:rsidP="006F531A">
            <w:pPr>
              <w:pStyle w:val="ListParagraph"/>
              <w:ind w:leftChars="0" w:left="718" w:firstLineChars="0" w:firstLine="0"/>
              <w:rPr>
                <w:rFonts w:ascii="Times New Roman" w:hAnsi="Times New Roman" w:cs="Times New Roman"/>
                <w:sz w:val="22"/>
                <w:szCs w:val="22"/>
                <w:lang w:val="en-US"/>
              </w:rPr>
            </w:pPr>
          </w:p>
          <w:p w14:paraId="3E8B378E" w14:textId="5AFB0A53" w:rsidR="00B22808" w:rsidRDefault="006F531A" w:rsidP="006F531A">
            <w:pPr>
              <w:pStyle w:val="ListParagraph"/>
              <w:numPr>
                <w:ilvl w:val="0"/>
                <w:numId w:val="12"/>
              </w:numPr>
              <w:ind w:leftChars="0" w:firstLineChars="0"/>
              <w:rPr>
                <w:rFonts w:ascii="Times New Roman" w:hAnsi="Times New Roman" w:cs="Times New Roman"/>
                <w:sz w:val="22"/>
                <w:szCs w:val="22"/>
                <w:lang w:val="en-US"/>
              </w:rPr>
            </w:pPr>
            <w:r w:rsidRPr="006F531A">
              <w:rPr>
                <w:rFonts w:ascii="Times New Roman" w:hAnsi="Times New Roman" w:cs="Times New Roman"/>
                <w:sz w:val="22"/>
                <w:szCs w:val="22"/>
                <w:lang w:val="en-US"/>
              </w:rPr>
              <w:t>Wang, C. (Ed.). (2020). High Performance Computing for Big Data: Methodologies and Applications. Chapman &amp; Hall/CRC Press.</w:t>
            </w:r>
          </w:p>
          <w:p w14:paraId="1344FFE1" w14:textId="77777777" w:rsidR="006F531A" w:rsidRPr="006F531A" w:rsidRDefault="006F531A" w:rsidP="006F531A">
            <w:pPr>
              <w:pStyle w:val="ListParagraph"/>
              <w:ind w:left="0" w:hanging="2"/>
              <w:rPr>
                <w:rFonts w:ascii="Times New Roman" w:hAnsi="Times New Roman" w:cs="Times New Roman"/>
                <w:sz w:val="22"/>
                <w:szCs w:val="22"/>
                <w:lang w:val="en-US"/>
              </w:rPr>
            </w:pPr>
          </w:p>
          <w:p w14:paraId="18F893A6" w14:textId="77777777" w:rsidR="006F531A" w:rsidRPr="00B22808" w:rsidRDefault="006F531A" w:rsidP="006F531A">
            <w:pPr>
              <w:pStyle w:val="ListParagraph"/>
              <w:ind w:leftChars="0" w:left="718" w:firstLineChars="0" w:firstLine="0"/>
              <w:rPr>
                <w:rFonts w:ascii="Times New Roman" w:hAnsi="Times New Roman" w:cs="Times New Roman"/>
                <w:sz w:val="22"/>
                <w:szCs w:val="22"/>
                <w:lang w:val="en-US"/>
              </w:rPr>
            </w:pPr>
          </w:p>
          <w:p w14:paraId="4A981E30" w14:textId="77777777" w:rsidR="00BF45F0" w:rsidRPr="00BF45F0" w:rsidRDefault="00BF45F0" w:rsidP="00BF45F0">
            <w:pPr>
              <w:ind w:left="0" w:hanging="2"/>
              <w:rPr>
                <w:rFonts w:ascii="Times New Roman" w:hAnsi="Times New Roman" w:cs="Times New Roman"/>
                <w:b/>
                <w:bCs/>
                <w:sz w:val="22"/>
                <w:szCs w:val="22"/>
                <w:lang w:val="en-US"/>
              </w:rPr>
            </w:pPr>
            <w:r w:rsidRPr="00BF45F0">
              <w:rPr>
                <w:rFonts w:ascii="Times New Roman" w:hAnsi="Times New Roman" w:cs="Times New Roman"/>
                <w:b/>
                <w:bCs/>
                <w:sz w:val="22"/>
                <w:szCs w:val="22"/>
                <w:lang w:val="en-US"/>
              </w:rPr>
              <w:t>Supplementary / Recent Literature:</w:t>
            </w:r>
            <w:r w:rsidRPr="00BF45F0">
              <w:rPr>
                <w:rFonts w:ascii="Times New Roman" w:hAnsi="Times New Roman" w:cs="Times New Roman"/>
                <w:b/>
                <w:bCs/>
                <w:sz w:val="22"/>
                <w:szCs w:val="22"/>
                <w:lang w:val="en-US"/>
              </w:rPr>
              <w:tab/>
            </w:r>
          </w:p>
          <w:p w14:paraId="21BED07D" w14:textId="77777777" w:rsidR="006F531A" w:rsidRPr="006F531A" w:rsidRDefault="006F531A" w:rsidP="006F531A">
            <w:pPr>
              <w:pStyle w:val="ListParagraph"/>
              <w:numPr>
                <w:ilvl w:val="0"/>
                <w:numId w:val="12"/>
              </w:numPr>
              <w:ind w:leftChars="0" w:firstLineChars="0"/>
              <w:rPr>
                <w:rFonts w:ascii="Times New Roman" w:hAnsi="Times New Roman" w:cs="Times New Roman"/>
                <w:sz w:val="22"/>
                <w:szCs w:val="22"/>
                <w:lang w:val="en-US"/>
              </w:rPr>
            </w:pPr>
            <w:r w:rsidRPr="006F531A">
              <w:rPr>
                <w:rFonts w:ascii="Times New Roman" w:hAnsi="Times New Roman" w:cs="Times New Roman"/>
                <w:sz w:val="22"/>
                <w:szCs w:val="22"/>
                <w:lang w:val="en-US"/>
              </w:rPr>
              <w:t xml:space="preserve">Alachiotis, N., van den Belt, S., van der Vlugt, S., et al. (2025). FPGA innovation research in the Netherlands: present landscape and future outlook. Frontiers in High Performance Computing.   </w:t>
            </w:r>
          </w:p>
          <w:p w14:paraId="3051221A" w14:textId="77777777" w:rsidR="006F531A" w:rsidRPr="006F531A" w:rsidRDefault="006F531A" w:rsidP="006F531A">
            <w:pPr>
              <w:ind w:leftChars="0" w:firstLineChars="0"/>
              <w:rPr>
                <w:rFonts w:ascii="Times New Roman" w:hAnsi="Times New Roman" w:cs="Times New Roman"/>
                <w:sz w:val="22"/>
                <w:szCs w:val="22"/>
                <w:lang w:val="en-US"/>
              </w:rPr>
            </w:pPr>
          </w:p>
          <w:p w14:paraId="33961F5B" w14:textId="77777777" w:rsidR="006F531A" w:rsidRPr="006F531A" w:rsidRDefault="006F531A" w:rsidP="006F531A">
            <w:pPr>
              <w:pStyle w:val="ListParagraph"/>
              <w:numPr>
                <w:ilvl w:val="0"/>
                <w:numId w:val="12"/>
              </w:numPr>
              <w:ind w:leftChars="0" w:firstLineChars="0"/>
              <w:rPr>
                <w:rFonts w:ascii="Times New Roman" w:hAnsi="Times New Roman" w:cs="Times New Roman"/>
                <w:sz w:val="22"/>
                <w:szCs w:val="22"/>
                <w:lang w:val="en-US"/>
              </w:rPr>
            </w:pPr>
            <w:r w:rsidRPr="006F531A">
              <w:rPr>
                <w:rFonts w:ascii="Times New Roman" w:hAnsi="Times New Roman" w:cs="Times New Roman"/>
                <w:sz w:val="22"/>
                <w:szCs w:val="22"/>
                <w:lang w:val="en-US"/>
              </w:rPr>
              <w:t xml:space="preserve">Dorier, M., Gueroudji, A., Hayot-Sasson, V., et al. (2025). Toward a Persistent Event-Streaming System for High-Performance Computing Applications. Frontiers in High Performance Computing.   </w:t>
            </w:r>
          </w:p>
          <w:p w14:paraId="213DACB8" w14:textId="77777777" w:rsidR="006F531A" w:rsidRPr="006F531A" w:rsidRDefault="006F531A" w:rsidP="006F531A">
            <w:pPr>
              <w:ind w:leftChars="0" w:firstLineChars="0"/>
              <w:rPr>
                <w:rFonts w:ascii="Times New Roman" w:hAnsi="Times New Roman" w:cs="Times New Roman"/>
                <w:sz w:val="22"/>
                <w:szCs w:val="22"/>
                <w:lang w:val="en-US"/>
              </w:rPr>
            </w:pPr>
          </w:p>
          <w:p w14:paraId="5617CD55" w14:textId="77777777" w:rsidR="006F531A" w:rsidRPr="006F531A" w:rsidRDefault="006F531A" w:rsidP="006F531A">
            <w:pPr>
              <w:pStyle w:val="ListParagraph"/>
              <w:numPr>
                <w:ilvl w:val="0"/>
                <w:numId w:val="12"/>
              </w:numPr>
              <w:ind w:leftChars="0" w:firstLineChars="0"/>
              <w:rPr>
                <w:rFonts w:ascii="Times New Roman" w:hAnsi="Times New Roman" w:cs="Times New Roman"/>
                <w:sz w:val="22"/>
                <w:szCs w:val="22"/>
                <w:lang w:val="en-US"/>
              </w:rPr>
            </w:pPr>
            <w:r w:rsidRPr="006F531A">
              <w:rPr>
                <w:rFonts w:ascii="Times New Roman" w:hAnsi="Times New Roman" w:cs="Times New Roman"/>
                <w:sz w:val="22"/>
                <w:szCs w:val="22"/>
                <w:lang w:val="en-US"/>
              </w:rPr>
              <w:t xml:space="preserve">Oeste, S., Höhn, P., Kluge, M., &amp; Kunkel, J. (2025). An analysis of the I/O semantic gaps of HPC storage stacks. Frontiers in High Performance Computing, 1.   </w:t>
            </w:r>
          </w:p>
          <w:p w14:paraId="6A2D2273" w14:textId="77777777" w:rsidR="006F531A" w:rsidRPr="006F531A" w:rsidRDefault="006F531A" w:rsidP="006F531A">
            <w:pPr>
              <w:ind w:leftChars="0" w:firstLineChars="0"/>
              <w:rPr>
                <w:rFonts w:ascii="Times New Roman" w:hAnsi="Times New Roman" w:cs="Times New Roman"/>
                <w:sz w:val="22"/>
                <w:szCs w:val="22"/>
                <w:lang w:val="en-US"/>
              </w:rPr>
            </w:pPr>
          </w:p>
          <w:p w14:paraId="608F772F" w14:textId="77777777" w:rsidR="006F531A" w:rsidRPr="006F531A" w:rsidRDefault="006F531A" w:rsidP="006F531A">
            <w:pPr>
              <w:pStyle w:val="ListParagraph"/>
              <w:numPr>
                <w:ilvl w:val="0"/>
                <w:numId w:val="12"/>
              </w:numPr>
              <w:ind w:leftChars="0" w:firstLineChars="0"/>
              <w:rPr>
                <w:rFonts w:ascii="Times New Roman" w:hAnsi="Times New Roman" w:cs="Times New Roman"/>
                <w:sz w:val="22"/>
                <w:szCs w:val="22"/>
                <w:lang w:val="en-US"/>
              </w:rPr>
            </w:pPr>
            <w:r w:rsidRPr="006F531A">
              <w:rPr>
                <w:rFonts w:ascii="Times New Roman" w:hAnsi="Times New Roman" w:cs="Times New Roman"/>
                <w:sz w:val="22"/>
                <w:szCs w:val="22"/>
                <w:lang w:val="en-US"/>
              </w:rPr>
              <w:t xml:space="preserve">Raha, A., Mathaikutty, D. A., Kundu, S., &amp; Ghosh, S. K. (2025). FlexNPU: a dataflow-aware flexible deep learning accelerator for energy-efficient edge devices. Frontiers in High Performance Computing.   </w:t>
            </w:r>
          </w:p>
          <w:p w14:paraId="7ADC2501" w14:textId="77777777" w:rsidR="006F531A" w:rsidRPr="006F531A" w:rsidRDefault="006F531A" w:rsidP="006F531A">
            <w:pPr>
              <w:ind w:leftChars="0" w:firstLineChars="0"/>
              <w:rPr>
                <w:rFonts w:ascii="Times New Roman" w:hAnsi="Times New Roman" w:cs="Times New Roman"/>
                <w:sz w:val="22"/>
                <w:szCs w:val="22"/>
                <w:lang w:val="en-US"/>
              </w:rPr>
            </w:pPr>
          </w:p>
          <w:p w14:paraId="00678BC4" w14:textId="77777777" w:rsidR="00B22808" w:rsidRPr="006F531A" w:rsidRDefault="006F531A" w:rsidP="006F531A">
            <w:pPr>
              <w:pStyle w:val="ListParagraph"/>
              <w:numPr>
                <w:ilvl w:val="0"/>
                <w:numId w:val="12"/>
              </w:numPr>
              <w:ind w:leftChars="0" w:firstLineChars="0"/>
              <w:rPr>
                <w:rFonts w:ascii="Times New Roman" w:hAnsi="Times New Roman" w:cs="Times New Roman"/>
                <w:sz w:val="22"/>
                <w:szCs w:val="22"/>
                <w:lang w:val="en-US"/>
              </w:rPr>
            </w:pPr>
            <w:r w:rsidRPr="006F531A">
              <w:rPr>
                <w:rFonts w:ascii="Times New Roman" w:hAnsi="Times New Roman" w:cs="Times New Roman"/>
                <w:sz w:val="22"/>
                <w:szCs w:val="22"/>
                <w:lang w:val="en-US"/>
              </w:rPr>
              <w:t xml:space="preserve">Schlumbohm, S., Neumann, J. E., &amp; Neumann, P. (2025). HarmonizR: blocking and singular feature data adjustment improve runtime efficiency and data preservation. BMC Bioinformatics, 26(47). </w:t>
            </w:r>
          </w:p>
          <w:p w14:paraId="74C00AF1" w14:textId="7C837E50" w:rsidR="006F531A" w:rsidRPr="00B22808" w:rsidRDefault="006F531A" w:rsidP="006F531A">
            <w:pPr>
              <w:ind w:leftChars="0" w:left="0" w:firstLineChars="0" w:hanging="2"/>
              <w:rPr>
                <w:rFonts w:ascii="Times New Roman" w:hAnsi="Times New Roman" w:cs="Times New Roman"/>
                <w:sz w:val="22"/>
                <w:szCs w:val="22"/>
                <w:lang w:val="en-US"/>
              </w:rPr>
            </w:pPr>
          </w:p>
        </w:tc>
      </w:tr>
    </w:tbl>
    <w:p w14:paraId="2FAF92E5" w14:textId="77777777" w:rsidR="00D67D7F" w:rsidRPr="00BB2207" w:rsidRDefault="00D67D7F">
      <w:pPr>
        <w:ind w:left="0" w:hanging="2"/>
        <w:rPr>
          <w:rFonts w:ascii="Times New Roman" w:hAnsi="Times New Roman" w:cs="Times New Roman"/>
        </w:rPr>
      </w:pPr>
    </w:p>
    <w:tbl>
      <w:tblPr>
        <w:tblStyle w:val="a2"/>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6210"/>
        <w:gridCol w:w="810"/>
        <w:gridCol w:w="1260"/>
        <w:gridCol w:w="1080"/>
      </w:tblGrid>
      <w:tr w:rsidR="00D67D7F" w:rsidRPr="00BB2207" w14:paraId="7D428195" w14:textId="77777777" w:rsidTr="009375BF">
        <w:trPr>
          <w:cantSplit/>
          <w:trHeight w:val="580"/>
        </w:trPr>
        <w:tc>
          <w:tcPr>
            <w:tcW w:w="558" w:type="dxa"/>
            <w:vMerge w:val="restart"/>
            <w:tcBorders>
              <w:right w:val="single" w:sz="4" w:space="0" w:color="000000"/>
            </w:tcBorders>
            <w:shd w:val="clear" w:color="auto" w:fill="B8CCE4"/>
            <w:textDirection w:val="btLr"/>
            <w:vAlign w:val="center"/>
          </w:tcPr>
          <w:p w14:paraId="7DA32478"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lastRenderedPageBreak/>
              <w:t xml:space="preserve">Teaching and Learning </w:t>
            </w:r>
            <w:r w:rsidR="00CD5E16" w:rsidRPr="00BB2207">
              <w:rPr>
                <w:rFonts w:ascii="Times New Roman" w:eastAsia="Times New Roman" w:hAnsi="Times New Roman" w:cs="Times New Roman"/>
                <w:color w:val="000000"/>
                <w:sz w:val="24"/>
                <w:lang w:val="en-US"/>
              </w:rPr>
              <w:t>Methods</w:t>
            </w:r>
          </w:p>
        </w:tc>
        <w:tc>
          <w:tcPr>
            <w:tcW w:w="9360" w:type="dxa"/>
            <w:gridSpan w:val="4"/>
            <w:tcBorders>
              <w:right w:val="single" w:sz="4" w:space="0" w:color="000000"/>
            </w:tcBorders>
          </w:tcPr>
          <w:p w14:paraId="3452537F" w14:textId="77777777" w:rsidR="004F001B" w:rsidRPr="004F001B" w:rsidRDefault="004F001B" w:rsidP="004F001B">
            <w:pPr>
              <w:suppressAutoHyphens w:val="0"/>
              <w:spacing w:before="100" w:beforeAutospacing="1" w:after="100" w:afterAutospacing="1"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r w:rsidRPr="004F001B">
              <w:rPr>
                <w:rFonts w:ascii="Times New Roman" w:eastAsia="Times New Roman" w:hAnsi="Times New Roman" w:cs="Times New Roman"/>
                <w:position w:val="0"/>
                <w:sz w:val="24"/>
                <w:lang w:val="en-US" w:eastAsia="en-US"/>
              </w:rPr>
              <w:t xml:space="preserve">The pedagogical approach for this course is centered on the principle that a deep understanding of complex computational systems is best achieved through active, hands-on engagement. The curriculum combines structured lectures with extensive laboratory exercises and a significant, semester-long project. This hybrid model is essential for a subject that requires both theoretical comprehension and practical, applied skills.   </w:t>
            </w:r>
          </w:p>
          <w:p w14:paraId="555A04C7" w14:textId="77777777" w:rsidR="004F001B" w:rsidRPr="004F001B" w:rsidRDefault="004F001B" w:rsidP="004F001B">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4F001B">
              <w:rPr>
                <w:rFonts w:ascii="Times New Roman" w:eastAsia="Times New Roman" w:hAnsi="Times New Roman" w:cs="Times New Roman"/>
                <w:b/>
                <w:bCs/>
                <w:position w:val="0"/>
                <w:sz w:val="24"/>
                <w:lang w:val="en-US" w:eastAsia="en-US"/>
              </w:rPr>
              <w:t>Structured Lectures:</w:t>
            </w:r>
            <w:r w:rsidRPr="004F001B">
              <w:rPr>
                <w:rFonts w:ascii="Times New Roman" w:eastAsia="Times New Roman" w:hAnsi="Times New Roman" w:cs="Times New Roman"/>
                <w:position w:val="0"/>
                <w:sz w:val="24"/>
                <w:lang w:val="en-US" w:eastAsia="en-US"/>
              </w:rPr>
              <w:t xml:space="preserve"> Fundamental concepts and advanced topics are presented in a clear, logical progression. These sessions provide the theoretical foundation for the practical work and foster critical thinking about system design choices.</w:t>
            </w:r>
          </w:p>
          <w:p w14:paraId="797637BB" w14:textId="77777777" w:rsidR="004F001B" w:rsidRPr="004F001B" w:rsidRDefault="004F001B" w:rsidP="004F001B">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4F001B">
              <w:rPr>
                <w:rFonts w:ascii="Times New Roman" w:eastAsia="Times New Roman" w:hAnsi="Times New Roman" w:cs="Times New Roman"/>
                <w:b/>
                <w:bCs/>
                <w:position w:val="0"/>
                <w:sz w:val="24"/>
                <w:lang w:val="en-US" w:eastAsia="en-US"/>
              </w:rPr>
              <w:t>Project-Based Learning:</w:t>
            </w:r>
            <w:r w:rsidRPr="004F001B">
              <w:rPr>
                <w:rFonts w:ascii="Times New Roman" w:eastAsia="Times New Roman" w:hAnsi="Times New Roman" w:cs="Times New Roman"/>
                <w:position w:val="0"/>
                <w:sz w:val="24"/>
                <w:lang w:val="en-US" w:eastAsia="en-US"/>
              </w:rPr>
              <w:t xml:space="preserve"> A significant component of the course is a comprehensive, semester-long project. Students will work on a real-world problem, such as a numerical simulation or a scalable data processing service, requiring them to synthesize knowledge and skills from across the entire curriculum. This capstone project serves as a crucial exercise in independent problem-solving and innovation, and it prepares graduates to contribute effectively to both research and industry.   </w:t>
            </w:r>
          </w:p>
          <w:p w14:paraId="47450149" w14:textId="77777777" w:rsidR="004F001B" w:rsidRPr="004F001B" w:rsidRDefault="004F001B" w:rsidP="004F001B">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4F001B">
              <w:rPr>
                <w:rFonts w:ascii="Times New Roman" w:eastAsia="Times New Roman" w:hAnsi="Times New Roman" w:cs="Times New Roman"/>
                <w:b/>
                <w:bCs/>
                <w:position w:val="0"/>
                <w:sz w:val="24"/>
                <w:lang w:val="en-US" w:eastAsia="en-US"/>
              </w:rPr>
              <w:t>Laboratory Exercises:</w:t>
            </w:r>
            <w:r w:rsidRPr="004F001B">
              <w:rPr>
                <w:rFonts w:ascii="Times New Roman" w:eastAsia="Times New Roman" w:hAnsi="Times New Roman" w:cs="Times New Roman"/>
                <w:position w:val="0"/>
                <w:sz w:val="24"/>
                <w:lang w:val="en-US" w:eastAsia="en-US"/>
              </w:rPr>
              <w:t xml:space="preserve"> Weekly lab sessions are designed to bridge the gap between theory and application. Students will gain hands-on experience by implementing parallel algorithms, using performance analysis tools, and deploying services on modern platforms. These sessions are critical for the acquisition of practical skills that cannot be learned from lectures alone.   </w:t>
            </w:r>
          </w:p>
          <w:p w14:paraId="3D4F2D34" w14:textId="77777777" w:rsidR="004F001B" w:rsidRPr="004F001B" w:rsidRDefault="004F001B" w:rsidP="004F001B">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4F001B">
              <w:rPr>
                <w:rFonts w:ascii="Times New Roman" w:eastAsia="Times New Roman" w:hAnsi="Times New Roman" w:cs="Times New Roman"/>
                <w:b/>
                <w:bCs/>
                <w:position w:val="0"/>
                <w:sz w:val="24"/>
                <w:lang w:val="en-US" w:eastAsia="en-US"/>
              </w:rPr>
              <w:t>Problem-Based Learning:</w:t>
            </w:r>
            <w:r w:rsidRPr="004F001B">
              <w:rPr>
                <w:rFonts w:ascii="Times New Roman" w:eastAsia="Times New Roman" w:hAnsi="Times New Roman" w:cs="Times New Roman"/>
                <w:position w:val="0"/>
                <w:sz w:val="24"/>
                <w:lang w:val="en-US" w:eastAsia="en-US"/>
              </w:rPr>
              <w:t xml:space="preserve"> Assignments and project milestones are framed as real-world challenges, encouraging students to conduct independent research and apply their technical skills to find solutions. This method strengthens analytical thinking and problem-solving abilities.   </w:t>
            </w:r>
          </w:p>
          <w:p w14:paraId="0BD81FA4" w14:textId="23114264" w:rsidR="00BB2207" w:rsidRPr="004F001B" w:rsidRDefault="004F001B" w:rsidP="004F001B">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4F001B">
              <w:rPr>
                <w:rFonts w:ascii="Times New Roman" w:eastAsia="Times New Roman" w:hAnsi="Times New Roman" w:cs="Times New Roman"/>
                <w:b/>
                <w:bCs/>
                <w:position w:val="0"/>
                <w:sz w:val="24"/>
                <w:lang w:val="en-US" w:eastAsia="en-US"/>
              </w:rPr>
              <w:t>Case Study Method:</w:t>
            </w:r>
            <w:r w:rsidRPr="004F001B">
              <w:rPr>
                <w:rFonts w:ascii="Times New Roman" w:eastAsia="Times New Roman" w:hAnsi="Times New Roman" w:cs="Times New Roman"/>
                <w:position w:val="0"/>
                <w:sz w:val="24"/>
                <w:lang w:val="en-US" w:eastAsia="en-US"/>
              </w:rPr>
              <w:t xml:space="preserve"> The course incorporates the analysis of real-world scalable systems, such as Netflix and Google Search, to illustrate the practical application and trade-offs of architectural patterns discussed in class.</w:t>
            </w:r>
          </w:p>
        </w:tc>
      </w:tr>
      <w:tr w:rsidR="00D67D7F" w:rsidRPr="00BB2207" w14:paraId="413256E8" w14:textId="77777777">
        <w:trPr>
          <w:cantSplit/>
          <w:trHeight w:val="589"/>
        </w:trPr>
        <w:tc>
          <w:tcPr>
            <w:tcW w:w="558" w:type="dxa"/>
            <w:vMerge/>
            <w:tcBorders>
              <w:right w:val="single" w:sz="4" w:space="0" w:color="000000"/>
            </w:tcBorders>
            <w:shd w:val="clear" w:color="auto" w:fill="B8CCE4"/>
            <w:vAlign w:val="center"/>
          </w:tcPr>
          <w:p w14:paraId="7B723B5E" w14:textId="77777777" w:rsidR="00D67D7F" w:rsidRPr="00BB2207" w:rsidRDefault="00D67D7F">
            <w:pPr>
              <w:widowControl w:val="0"/>
              <w:pBdr>
                <w:top w:val="nil"/>
                <w:left w:val="nil"/>
                <w:bottom w:val="nil"/>
                <w:right w:val="nil"/>
                <w:between w:val="nil"/>
              </w:pBdr>
              <w:spacing w:line="276" w:lineRule="auto"/>
              <w:ind w:left="0" w:hanging="2"/>
              <w:rPr>
                <w:rFonts w:ascii="Times New Roman" w:hAnsi="Times New Roman" w:cs="Times New Roman"/>
                <w:lang w:val="en-US"/>
              </w:rPr>
            </w:pPr>
          </w:p>
        </w:tc>
        <w:tc>
          <w:tcPr>
            <w:tcW w:w="9360" w:type="dxa"/>
            <w:gridSpan w:val="4"/>
            <w:tcBorders>
              <w:left w:val="single" w:sz="4" w:space="0" w:color="000000"/>
            </w:tcBorders>
            <w:shd w:val="clear" w:color="auto" w:fill="C6D9F1"/>
          </w:tcPr>
          <w:p w14:paraId="685C8A4B"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Contribution to student workload (which should correspond to student learning outcomes - 1 ECTS credit = 25 hours)</w:t>
            </w:r>
          </w:p>
        </w:tc>
      </w:tr>
      <w:tr w:rsidR="00D67D7F" w:rsidRPr="00BB2207" w14:paraId="62CD38DE" w14:textId="77777777">
        <w:trPr>
          <w:cantSplit/>
        </w:trPr>
        <w:tc>
          <w:tcPr>
            <w:tcW w:w="558" w:type="dxa"/>
            <w:vMerge/>
            <w:tcBorders>
              <w:right w:val="single" w:sz="4" w:space="0" w:color="000000"/>
            </w:tcBorders>
            <w:shd w:val="clear" w:color="auto" w:fill="B8CCE4"/>
            <w:vAlign w:val="center"/>
          </w:tcPr>
          <w:p w14:paraId="433CDF3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B8CCE4"/>
          </w:tcPr>
          <w:p w14:paraId="114B3DA2"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Activity</w:t>
            </w:r>
          </w:p>
        </w:tc>
        <w:tc>
          <w:tcPr>
            <w:tcW w:w="810" w:type="dxa"/>
            <w:tcBorders>
              <w:left w:val="single" w:sz="4" w:space="0" w:color="000000"/>
              <w:right w:val="single" w:sz="4" w:space="0" w:color="000000"/>
            </w:tcBorders>
            <w:shd w:val="clear" w:color="auto" w:fill="B8CCE4"/>
            <w:vAlign w:val="center"/>
          </w:tcPr>
          <w:p w14:paraId="0E8839BC"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Hours</w:t>
            </w:r>
          </w:p>
        </w:tc>
        <w:tc>
          <w:tcPr>
            <w:tcW w:w="1260" w:type="dxa"/>
            <w:tcBorders>
              <w:left w:val="single" w:sz="4" w:space="0" w:color="000000"/>
              <w:right w:val="single" w:sz="4" w:space="0" w:color="000000"/>
            </w:tcBorders>
            <w:shd w:val="clear" w:color="auto" w:fill="B8CCE4"/>
            <w:vAlign w:val="center"/>
          </w:tcPr>
          <w:p w14:paraId="1B1B9886"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Days/weeks</w:t>
            </w:r>
          </w:p>
        </w:tc>
        <w:tc>
          <w:tcPr>
            <w:tcW w:w="1080" w:type="dxa"/>
            <w:tcBorders>
              <w:left w:val="single" w:sz="4" w:space="0" w:color="000000"/>
            </w:tcBorders>
            <w:shd w:val="clear" w:color="auto" w:fill="B8CCE4"/>
            <w:vAlign w:val="center"/>
          </w:tcPr>
          <w:p w14:paraId="0CB6FB24"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Total</w:t>
            </w:r>
          </w:p>
        </w:tc>
      </w:tr>
      <w:tr w:rsidR="00F630ED" w:rsidRPr="00BB2207" w14:paraId="3831970B" w14:textId="77777777">
        <w:trPr>
          <w:cantSplit/>
        </w:trPr>
        <w:tc>
          <w:tcPr>
            <w:tcW w:w="558" w:type="dxa"/>
            <w:vMerge/>
            <w:tcBorders>
              <w:right w:val="single" w:sz="4" w:space="0" w:color="000000"/>
            </w:tcBorders>
            <w:shd w:val="clear" w:color="auto" w:fill="B8CCE4"/>
            <w:vAlign w:val="center"/>
          </w:tcPr>
          <w:p w14:paraId="760B7D9A"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1DE7ECC" w14:textId="1A9BF3BE"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Lectures</w:t>
            </w:r>
          </w:p>
        </w:tc>
        <w:tc>
          <w:tcPr>
            <w:tcW w:w="810" w:type="dxa"/>
            <w:tcBorders>
              <w:left w:val="single" w:sz="4" w:space="0" w:color="000000"/>
              <w:right w:val="single" w:sz="4" w:space="0" w:color="000000"/>
            </w:tcBorders>
            <w:shd w:val="clear" w:color="auto" w:fill="FFFFFF"/>
          </w:tcPr>
          <w:p w14:paraId="3FB329B5" w14:textId="6905AC37"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260" w:type="dxa"/>
            <w:tcBorders>
              <w:left w:val="single" w:sz="4" w:space="0" w:color="000000"/>
              <w:right w:val="single" w:sz="4" w:space="0" w:color="000000"/>
            </w:tcBorders>
            <w:shd w:val="clear" w:color="auto" w:fill="FFFFFF"/>
          </w:tcPr>
          <w:p w14:paraId="5753D72D" w14:textId="0DB82511"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15</w:t>
            </w:r>
          </w:p>
        </w:tc>
        <w:tc>
          <w:tcPr>
            <w:tcW w:w="1080" w:type="dxa"/>
            <w:tcBorders>
              <w:left w:val="single" w:sz="4" w:space="0" w:color="000000"/>
            </w:tcBorders>
            <w:shd w:val="clear" w:color="auto" w:fill="FFFFFF"/>
          </w:tcPr>
          <w:p w14:paraId="4672ABB2" w14:textId="078B015C"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30</w:t>
            </w:r>
          </w:p>
        </w:tc>
      </w:tr>
      <w:tr w:rsidR="00F630ED" w:rsidRPr="00BB2207" w14:paraId="6ACB8DEC" w14:textId="77777777">
        <w:trPr>
          <w:cantSplit/>
        </w:trPr>
        <w:tc>
          <w:tcPr>
            <w:tcW w:w="558" w:type="dxa"/>
            <w:vMerge/>
            <w:tcBorders>
              <w:right w:val="single" w:sz="4" w:space="0" w:color="000000"/>
            </w:tcBorders>
            <w:shd w:val="clear" w:color="auto" w:fill="B8CCE4"/>
            <w:vAlign w:val="center"/>
          </w:tcPr>
          <w:p w14:paraId="617C507E"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928E742" w14:textId="73087916" w:rsidR="00F630ED" w:rsidRPr="00F630ED" w:rsidRDefault="004F001B" w:rsidP="00F630ED">
            <w:pPr>
              <w:ind w:left="0" w:hanging="2"/>
              <w:jc w:val="both"/>
              <w:rPr>
                <w:rFonts w:ascii="Times New Roman" w:eastAsia="Times New Roman" w:hAnsi="Times New Roman" w:cs="Times New Roman"/>
                <w:sz w:val="24"/>
                <w:szCs w:val="32"/>
                <w:lang w:val="en-US"/>
              </w:rPr>
            </w:pPr>
            <w:r>
              <w:rPr>
                <w:rFonts w:ascii="Times New Roman" w:hAnsi="Times New Roman" w:cs="Times New Roman"/>
                <w:sz w:val="24"/>
                <w:szCs w:val="32"/>
              </w:rPr>
              <w:t>Laboratory e</w:t>
            </w:r>
            <w:r w:rsidR="00F630ED" w:rsidRPr="00F630ED">
              <w:rPr>
                <w:rFonts w:ascii="Times New Roman" w:hAnsi="Times New Roman" w:cs="Times New Roman"/>
                <w:sz w:val="24"/>
                <w:szCs w:val="32"/>
              </w:rPr>
              <w:t>xercise sessions (with TA)</w:t>
            </w:r>
          </w:p>
        </w:tc>
        <w:tc>
          <w:tcPr>
            <w:tcW w:w="810" w:type="dxa"/>
            <w:tcBorders>
              <w:left w:val="single" w:sz="4" w:space="0" w:color="000000"/>
              <w:right w:val="single" w:sz="4" w:space="0" w:color="000000"/>
            </w:tcBorders>
            <w:shd w:val="clear" w:color="auto" w:fill="FFFFFF"/>
          </w:tcPr>
          <w:p w14:paraId="313CC7FD" w14:textId="3B5E004D"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260" w:type="dxa"/>
            <w:tcBorders>
              <w:left w:val="single" w:sz="4" w:space="0" w:color="000000"/>
              <w:right w:val="single" w:sz="4" w:space="0" w:color="000000"/>
            </w:tcBorders>
            <w:shd w:val="clear" w:color="auto" w:fill="FFFFFF"/>
          </w:tcPr>
          <w:p w14:paraId="03D0F5E1" w14:textId="12434E5C"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15</w:t>
            </w:r>
          </w:p>
        </w:tc>
        <w:tc>
          <w:tcPr>
            <w:tcW w:w="1080" w:type="dxa"/>
            <w:tcBorders>
              <w:left w:val="single" w:sz="4" w:space="0" w:color="000000"/>
            </w:tcBorders>
            <w:shd w:val="clear" w:color="auto" w:fill="FFFFFF"/>
          </w:tcPr>
          <w:p w14:paraId="0275585D" w14:textId="1F9865B5"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30</w:t>
            </w:r>
          </w:p>
        </w:tc>
      </w:tr>
      <w:tr w:rsidR="00F630ED" w:rsidRPr="00BB2207" w14:paraId="574CF7BA" w14:textId="77777777">
        <w:trPr>
          <w:cantSplit/>
        </w:trPr>
        <w:tc>
          <w:tcPr>
            <w:tcW w:w="558" w:type="dxa"/>
            <w:vMerge/>
            <w:tcBorders>
              <w:right w:val="single" w:sz="4" w:space="0" w:color="000000"/>
            </w:tcBorders>
            <w:shd w:val="clear" w:color="auto" w:fill="B8CCE4"/>
            <w:vAlign w:val="center"/>
          </w:tcPr>
          <w:p w14:paraId="1E108209"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A596204" w14:textId="0F1A5178"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Practical work (labs, project)</w:t>
            </w:r>
          </w:p>
        </w:tc>
        <w:tc>
          <w:tcPr>
            <w:tcW w:w="810" w:type="dxa"/>
            <w:tcBorders>
              <w:left w:val="single" w:sz="4" w:space="0" w:color="000000"/>
              <w:right w:val="single" w:sz="4" w:space="0" w:color="000000"/>
            </w:tcBorders>
            <w:shd w:val="clear" w:color="auto" w:fill="FFFFFF"/>
          </w:tcPr>
          <w:p w14:paraId="52122FFC" w14:textId="3D7D1B01"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6</w:t>
            </w:r>
          </w:p>
        </w:tc>
        <w:tc>
          <w:tcPr>
            <w:tcW w:w="1260" w:type="dxa"/>
            <w:tcBorders>
              <w:left w:val="single" w:sz="4" w:space="0" w:color="000000"/>
              <w:right w:val="single" w:sz="4" w:space="0" w:color="000000"/>
            </w:tcBorders>
            <w:shd w:val="clear" w:color="auto" w:fill="FFFFFF"/>
          </w:tcPr>
          <w:p w14:paraId="1EC7AC31" w14:textId="225EF8F3"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w:t>
            </w:r>
          </w:p>
        </w:tc>
        <w:tc>
          <w:tcPr>
            <w:tcW w:w="1080" w:type="dxa"/>
            <w:tcBorders>
              <w:left w:val="single" w:sz="4" w:space="0" w:color="000000"/>
            </w:tcBorders>
            <w:shd w:val="clear" w:color="auto" w:fill="FFFFFF"/>
          </w:tcPr>
          <w:p w14:paraId="6D259EE0" w14:textId="6A0EA6BA"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18</w:t>
            </w:r>
          </w:p>
        </w:tc>
      </w:tr>
      <w:tr w:rsidR="00F630ED" w:rsidRPr="00BB2207" w14:paraId="09F338EB" w14:textId="77777777">
        <w:trPr>
          <w:cantSplit/>
        </w:trPr>
        <w:tc>
          <w:tcPr>
            <w:tcW w:w="558" w:type="dxa"/>
            <w:vMerge/>
            <w:tcBorders>
              <w:right w:val="single" w:sz="4" w:space="0" w:color="000000"/>
            </w:tcBorders>
            <w:shd w:val="clear" w:color="auto" w:fill="B8CCE4"/>
            <w:vAlign w:val="center"/>
          </w:tcPr>
          <w:p w14:paraId="3EC87A41"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2C06E7BB" w14:textId="7A375615"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Office hours</w:t>
            </w:r>
          </w:p>
        </w:tc>
        <w:tc>
          <w:tcPr>
            <w:tcW w:w="810" w:type="dxa"/>
            <w:tcBorders>
              <w:left w:val="single" w:sz="4" w:space="0" w:color="000000"/>
              <w:right w:val="single" w:sz="4" w:space="0" w:color="000000"/>
            </w:tcBorders>
            <w:shd w:val="clear" w:color="auto" w:fill="FFFFFF"/>
          </w:tcPr>
          <w:p w14:paraId="1FF4BBCA" w14:textId="4CEF115A"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w:t>
            </w:r>
          </w:p>
        </w:tc>
        <w:tc>
          <w:tcPr>
            <w:tcW w:w="1260" w:type="dxa"/>
            <w:tcBorders>
              <w:left w:val="single" w:sz="4" w:space="0" w:color="000000"/>
              <w:right w:val="single" w:sz="4" w:space="0" w:color="000000"/>
            </w:tcBorders>
            <w:shd w:val="clear" w:color="auto" w:fill="FFFFFF"/>
          </w:tcPr>
          <w:p w14:paraId="0AD4F978" w14:textId="754A32D3"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15</w:t>
            </w:r>
          </w:p>
        </w:tc>
        <w:tc>
          <w:tcPr>
            <w:tcW w:w="1080" w:type="dxa"/>
            <w:tcBorders>
              <w:left w:val="single" w:sz="4" w:space="0" w:color="000000"/>
            </w:tcBorders>
            <w:shd w:val="clear" w:color="auto" w:fill="FFFFFF"/>
          </w:tcPr>
          <w:p w14:paraId="27733634" w14:textId="427E93DC"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15</w:t>
            </w:r>
          </w:p>
        </w:tc>
      </w:tr>
      <w:tr w:rsidR="00F630ED" w:rsidRPr="00BB2207" w14:paraId="7E552858" w14:textId="77777777">
        <w:trPr>
          <w:cantSplit/>
        </w:trPr>
        <w:tc>
          <w:tcPr>
            <w:tcW w:w="558" w:type="dxa"/>
            <w:vMerge/>
            <w:tcBorders>
              <w:right w:val="single" w:sz="4" w:space="0" w:color="000000"/>
            </w:tcBorders>
            <w:shd w:val="clear" w:color="auto" w:fill="B8CCE4"/>
            <w:vAlign w:val="center"/>
          </w:tcPr>
          <w:p w14:paraId="52DB428C"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4094D105" w14:textId="1C980432" w:rsidR="00F630ED" w:rsidRPr="00F630ED" w:rsidRDefault="00F630ED" w:rsidP="00F630ED">
            <w:pPr>
              <w:ind w:left="0" w:hanging="2"/>
              <w:rPr>
                <w:rFonts w:ascii="Times New Roman" w:eastAsia="Times New Roman" w:hAnsi="Times New Roman" w:cs="Times New Roman"/>
                <w:sz w:val="24"/>
                <w:szCs w:val="32"/>
                <w:lang w:val="en-US"/>
              </w:rPr>
            </w:pPr>
            <w:r w:rsidRPr="00F630ED">
              <w:rPr>
                <w:rFonts w:ascii="Times New Roman" w:hAnsi="Times New Roman" w:cs="Times New Roman"/>
                <w:sz w:val="24"/>
                <w:szCs w:val="32"/>
              </w:rPr>
              <w:t>Fieldwork (e.g., industry visits)</w:t>
            </w:r>
          </w:p>
        </w:tc>
        <w:tc>
          <w:tcPr>
            <w:tcW w:w="810" w:type="dxa"/>
            <w:tcBorders>
              <w:left w:val="single" w:sz="4" w:space="0" w:color="000000"/>
              <w:right w:val="single" w:sz="4" w:space="0" w:color="000000"/>
            </w:tcBorders>
            <w:shd w:val="clear" w:color="auto" w:fill="FFFFFF"/>
          </w:tcPr>
          <w:p w14:paraId="282396B1" w14:textId="1D469CC6"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w:t>
            </w:r>
          </w:p>
        </w:tc>
        <w:tc>
          <w:tcPr>
            <w:tcW w:w="1260" w:type="dxa"/>
            <w:tcBorders>
              <w:left w:val="single" w:sz="4" w:space="0" w:color="000000"/>
              <w:right w:val="single" w:sz="4" w:space="0" w:color="000000"/>
            </w:tcBorders>
            <w:shd w:val="clear" w:color="auto" w:fill="FFFFFF"/>
          </w:tcPr>
          <w:p w14:paraId="7858D106" w14:textId="49F74FBF"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080" w:type="dxa"/>
            <w:tcBorders>
              <w:left w:val="single" w:sz="4" w:space="0" w:color="000000"/>
            </w:tcBorders>
            <w:shd w:val="clear" w:color="auto" w:fill="FFFFFF"/>
          </w:tcPr>
          <w:p w14:paraId="0257D363" w14:textId="3DC43A67"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r>
      <w:tr w:rsidR="00F630ED" w:rsidRPr="00BB2207" w14:paraId="7CF7A03F" w14:textId="77777777">
        <w:trPr>
          <w:cantSplit/>
        </w:trPr>
        <w:tc>
          <w:tcPr>
            <w:tcW w:w="558" w:type="dxa"/>
            <w:vMerge/>
            <w:tcBorders>
              <w:right w:val="single" w:sz="4" w:space="0" w:color="000000"/>
            </w:tcBorders>
            <w:shd w:val="clear" w:color="auto" w:fill="B8CCE4"/>
            <w:vAlign w:val="center"/>
          </w:tcPr>
          <w:p w14:paraId="23F9BEB2"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F156D7C" w14:textId="49F471B6"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Midterms, seminars</w:t>
            </w:r>
          </w:p>
        </w:tc>
        <w:tc>
          <w:tcPr>
            <w:tcW w:w="810" w:type="dxa"/>
            <w:tcBorders>
              <w:left w:val="single" w:sz="4" w:space="0" w:color="000000"/>
              <w:right w:val="single" w:sz="4" w:space="0" w:color="000000"/>
            </w:tcBorders>
            <w:shd w:val="clear" w:color="auto" w:fill="FFFFFF"/>
          </w:tcPr>
          <w:p w14:paraId="3415F814" w14:textId="43C9EF69"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260" w:type="dxa"/>
            <w:tcBorders>
              <w:left w:val="single" w:sz="4" w:space="0" w:color="000000"/>
              <w:right w:val="single" w:sz="4" w:space="0" w:color="000000"/>
            </w:tcBorders>
            <w:shd w:val="clear" w:color="auto" w:fill="FFFFFF"/>
          </w:tcPr>
          <w:p w14:paraId="49DADC6D" w14:textId="5225838E"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080" w:type="dxa"/>
            <w:tcBorders>
              <w:left w:val="single" w:sz="4" w:space="0" w:color="000000"/>
            </w:tcBorders>
            <w:shd w:val="clear" w:color="auto" w:fill="FFFFFF"/>
          </w:tcPr>
          <w:p w14:paraId="6C470E2C" w14:textId="7706CE95"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4</w:t>
            </w:r>
          </w:p>
        </w:tc>
      </w:tr>
      <w:tr w:rsidR="00F630ED" w:rsidRPr="00BB2207" w14:paraId="3E6D887B" w14:textId="77777777">
        <w:trPr>
          <w:cantSplit/>
        </w:trPr>
        <w:tc>
          <w:tcPr>
            <w:tcW w:w="558" w:type="dxa"/>
            <w:vMerge/>
            <w:tcBorders>
              <w:right w:val="single" w:sz="4" w:space="0" w:color="000000"/>
            </w:tcBorders>
            <w:shd w:val="clear" w:color="auto" w:fill="B8CCE4"/>
            <w:vAlign w:val="center"/>
          </w:tcPr>
          <w:p w14:paraId="42CB913D"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168FB0D9" w14:textId="62956809"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Homework assignments</w:t>
            </w:r>
          </w:p>
        </w:tc>
        <w:tc>
          <w:tcPr>
            <w:tcW w:w="810" w:type="dxa"/>
            <w:tcBorders>
              <w:left w:val="single" w:sz="4" w:space="0" w:color="000000"/>
              <w:right w:val="single" w:sz="4" w:space="0" w:color="000000"/>
            </w:tcBorders>
            <w:shd w:val="clear" w:color="auto" w:fill="FFFFFF"/>
          </w:tcPr>
          <w:p w14:paraId="21802696" w14:textId="58C548A0"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w:t>
            </w:r>
          </w:p>
        </w:tc>
        <w:tc>
          <w:tcPr>
            <w:tcW w:w="1260" w:type="dxa"/>
            <w:tcBorders>
              <w:left w:val="single" w:sz="4" w:space="0" w:color="000000"/>
              <w:right w:val="single" w:sz="4" w:space="0" w:color="000000"/>
            </w:tcBorders>
            <w:shd w:val="clear" w:color="auto" w:fill="FFFFFF"/>
          </w:tcPr>
          <w:p w14:paraId="4C551358" w14:textId="02D4C32B"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080" w:type="dxa"/>
            <w:tcBorders>
              <w:left w:val="single" w:sz="4" w:space="0" w:color="000000"/>
            </w:tcBorders>
            <w:shd w:val="clear" w:color="auto" w:fill="FFFFFF"/>
          </w:tcPr>
          <w:p w14:paraId="76D4026A" w14:textId="14B7A38A"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6</w:t>
            </w:r>
          </w:p>
        </w:tc>
      </w:tr>
      <w:tr w:rsidR="00F630ED" w:rsidRPr="00BB2207" w14:paraId="2D33391D" w14:textId="77777777">
        <w:trPr>
          <w:cantSplit/>
        </w:trPr>
        <w:tc>
          <w:tcPr>
            <w:tcW w:w="558" w:type="dxa"/>
            <w:vMerge/>
            <w:tcBorders>
              <w:right w:val="single" w:sz="4" w:space="0" w:color="000000"/>
            </w:tcBorders>
            <w:shd w:val="clear" w:color="auto" w:fill="B8CCE4"/>
            <w:vAlign w:val="center"/>
          </w:tcPr>
          <w:p w14:paraId="0B19A6C9"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2202729" w14:textId="62DF3FEC"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Self-study &amp; research</w:t>
            </w:r>
          </w:p>
        </w:tc>
        <w:tc>
          <w:tcPr>
            <w:tcW w:w="810" w:type="dxa"/>
            <w:tcBorders>
              <w:left w:val="single" w:sz="4" w:space="0" w:color="000000"/>
              <w:right w:val="single" w:sz="4" w:space="0" w:color="000000"/>
            </w:tcBorders>
            <w:shd w:val="clear" w:color="auto" w:fill="FFFFFF"/>
          </w:tcPr>
          <w:p w14:paraId="568B4E4C" w14:textId="1D0C8394" w:rsidR="00F630ED" w:rsidRPr="00F630ED" w:rsidRDefault="00F630ED" w:rsidP="00F630ED">
            <w:pPr>
              <w:ind w:left="0" w:hanging="2"/>
              <w:jc w:val="center"/>
              <w:rPr>
                <w:rFonts w:ascii="Times New Roman" w:eastAsia="Times New Roman" w:hAnsi="Times New Roman" w:cs="Times New Roman"/>
                <w:sz w:val="24"/>
                <w:szCs w:val="32"/>
                <w:lang w:val="en-US"/>
              </w:rPr>
            </w:pPr>
            <w:r>
              <w:rPr>
                <w:rFonts w:ascii="Times New Roman" w:hAnsi="Times New Roman" w:cs="Times New Roman"/>
                <w:sz w:val="24"/>
                <w:szCs w:val="32"/>
              </w:rPr>
              <w:t>3</w:t>
            </w:r>
          </w:p>
        </w:tc>
        <w:tc>
          <w:tcPr>
            <w:tcW w:w="1260" w:type="dxa"/>
            <w:tcBorders>
              <w:left w:val="single" w:sz="4" w:space="0" w:color="000000"/>
              <w:right w:val="single" w:sz="4" w:space="0" w:color="000000"/>
            </w:tcBorders>
            <w:shd w:val="clear" w:color="auto" w:fill="FFFFFF"/>
          </w:tcPr>
          <w:p w14:paraId="3947A3EF" w14:textId="2DB83C1B" w:rsidR="00F630ED" w:rsidRPr="00F630ED" w:rsidRDefault="00F630ED" w:rsidP="00F630ED">
            <w:pPr>
              <w:ind w:left="0" w:hanging="2"/>
              <w:jc w:val="center"/>
              <w:rPr>
                <w:rFonts w:ascii="Times New Roman" w:eastAsia="Times New Roman" w:hAnsi="Times New Roman" w:cs="Times New Roman"/>
                <w:sz w:val="24"/>
                <w:szCs w:val="32"/>
                <w:lang w:val="en-US"/>
              </w:rPr>
            </w:pPr>
            <w:r>
              <w:rPr>
                <w:rFonts w:ascii="Times New Roman" w:hAnsi="Times New Roman" w:cs="Times New Roman"/>
                <w:sz w:val="24"/>
                <w:szCs w:val="32"/>
              </w:rPr>
              <w:t>9</w:t>
            </w:r>
          </w:p>
        </w:tc>
        <w:tc>
          <w:tcPr>
            <w:tcW w:w="1080" w:type="dxa"/>
            <w:tcBorders>
              <w:left w:val="single" w:sz="4" w:space="0" w:color="000000"/>
            </w:tcBorders>
            <w:shd w:val="clear" w:color="auto" w:fill="FFFFFF"/>
          </w:tcPr>
          <w:p w14:paraId="0C68D800" w14:textId="7AE764FA"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27</w:t>
            </w:r>
          </w:p>
        </w:tc>
      </w:tr>
      <w:tr w:rsidR="00F630ED" w:rsidRPr="00BB2207" w14:paraId="78480345" w14:textId="77777777">
        <w:trPr>
          <w:cantSplit/>
        </w:trPr>
        <w:tc>
          <w:tcPr>
            <w:tcW w:w="558" w:type="dxa"/>
            <w:vMerge/>
            <w:tcBorders>
              <w:right w:val="single" w:sz="4" w:space="0" w:color="000000"/>
            </w:tcBorders>
            <w:shd w:val="clear" w:color="auto" w:fill="B8CCE4"/>
            <w:vAlign w:val="center"/>
          </w:tcPr>
          <w:p w14:paraId="2122E175"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523009C3" w14:textId="6ABC74DB"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Final exam preparation</w:t>
            </w:r>
          </w:p>
        </w:tc>
        <w:tc>
          <w:tcPr>
            <w:tcW w:w="810" w:type="dxa"/>
            <w:tcBorders>
              <w:left w:val="single" w:sz="4" w:space="0" w:color="000000"/>
              <w:right w:val="single" w:sz="4" w:space="0" w:color="000000"/>
            </w:tcBorders>
            <w:shd w:val="clear" w:color="auto" w:fill="FFFFFF"/>
          </w:tcPr>
          <w:p w14:paraId="17F369E4" w14:textId="40484FDA"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w:t>
            </w:r>
          </w:p>
        </w:tc>
        <w:tc>
          <w:tcPr>
            <w:tcW w:w="1260" w:type="dxa"/>
            <w:tcBorders>
              <w:left w:val="single" w:sz="4" w:space="0" w:color="000000"/>
              <w:right w:val="single" w:sz="4" w:space="0" w:color="000000"/>
            </w:tcBorders>
            <w:shd w:val="clear" w:color="auto" w:fill="FFFFFF"/>
          </w:tcPr>
          <w:p w14:paraId="70320074" w14:textId="096E576F"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w:t>
            </w:r>
          </w:p>
        </w:tc>
        <w:tc>
          <w:tcPr>
            <w:tcW w:w="1080" w:type="dxa"/>
            <w:tcBorders>
              <w:left w:val="single" w:sz="4" w:space="0" w:color="000000"/>
            </w:tcBorders>
            <w:shd w:val="clear" w:color="auto" w:fill="FFFFFF"/>
          </w:tcPr>
          <w:p w14:paraId="49485DEC" w14:textId="18C43DD3"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9</w:t>
            </w:r>
          </w:p>
        </w:tc>
      </w:tr>
      <w:tr w:rsidR="00F630ED" w:rsidRPr="00BB2207" w14:paraId="3B2A8B1A" w14:textId="77777777">
        <w:trPr>
          <w:cantSplit/>
        </w:trPr>
        <w:tc>
          <w:tcPr>
            <w:tcW w:w="558" w:type="dxa"/>
            <w:vMerge/>
            <w:tcBorders>
              <w:right w:val="single" w:sz="4" w:space="0" w:color="000000"/>
            </w:tcBorders>
            <w:shd w:val="clear" w:color="auto" w:fill="B8CCE4"/>
            <w:vAlign w:val="center"/>
          </w:tcPr>
          <w:p w14:paraId="7DB2546A"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D5D6B82" w14:textId="671DB402"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Time spent in exams</w:t>
            </w:r>
          </w:p>
        </w:tc>
        <w:tc>
          <w:tcPr>
            <w:tcW w:w="810" w:type="dxa"/>
            <w:tcBorders>
              <w:left w:val="single" w:sz="4" w:space="0" w:color="000000"/>
              <w:right w:val="single" w:sz="4" w:space="0" w:color="000000"/>
            </w:tcBorders>
            <w:shd w:val="clear" w:color="auto" w:fill="FFFFFF"/>
          </w:tcPr>
          <w:p w14:paraId="43F21D96" w14:textId="15CEAB4E"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260" w:type="dxa"/>
            <w:tcBorders>
              <w:left w:val="single" w:sz="4" w:space="0" w:color="000000"/>
              <w:right w:val="single" w:sz="4" w:space="0" w:color="000000"/>
            </w:tcBorders>
            <w:shd w:val="clear" w:color="auto" w:fill="FFFFFF"/>
          </w:tcPr>
          <w:p w14:paraId="3A65E8A5" w14:textId="598AFF40"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080" w:type="dxa"/>
            <w:tcBorders>
              <w:left w:val="single" w:sz="4" w:space="0" w:color="000000"/>
            </w:tcBorders>
            <w:shd w:val="clear" w:color="auto" w:fill="FFFFFF"/>
          </w:tcPr>
          <w:p w14:paraId="729AE405" w14:textId="781CDD17"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4</w:t>
            </w:r>
          </w:p>
        </w:tc>
      </w:tr>
      <w:tr w:rsidR="00F630ED" w:rsidRPr="00BB2207" w14:paraId="257C8431" w14:textId="77777777">
        <w:trPr>
          <w:cantSplit/>
        </w:trPr>
        <w:tc>
          <w:tcPr>
            <w:tcW w:w="558" w:type="dxa"/>
            <w:vMerge/>
            <w:tcBorders>
              <w:right w:val="single" w:sz="4" w:space="0" w:color="000000"/>
            </w:tcBorders>
            <w:shd w:val="clear" w:color="auto" w:fill="B8CCE4"/>
            <w:vAlign w:val="center"/>
          </w:tcPr>
          <w:p w14:paraId="6A2744E0"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F8A3CCF" w14:textId="5DF79B71"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Projects, presentations, etc.</w:t>
            </w:r>
          </w:p>
        </w:tc>
        <w:tc>
          <w:tcPr>
            <w:tcW w:w="810" w:type="dxa"/>
            <w:tcBorders>
              <w:left w:val="single" w:sz="4" w:space="0" w:color="000000"/>
              <w:right w:val="single" w:sz="4" w:space="0" w:color="000000"/>
            </w:tcBorders>
            <w:shd w:val="clear" w:color="auto" w:fill="FFFFFF"/>
          </w:tcPr>
          <w:p w14:paraId="754BBF91" w14:textId="1C79A121"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2.5</w:t>
            </w:r>
          </w:p>
        </w:tc>
        <w:tc>
          <w:tcPr>
            <w:tcW w:w="1260" w:type="dxa"/>
            <w:tcBorders>
              <w:left w:val="single" w:sz="4" w:space="0" w:color="000000"/>
              <w:right w:val="single" w:sz="4" w:space="0" w:color="000000"/>
            </w:tcBorders>
            <w:shd w:val="clear" w:color="auto" w:fill="FFFFFF"/>
          </w:tcPr>
          <w:p w14:paraId="76010CF1" w14:textId="57B7E600"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080" w:type="dxa"/>
            <w:tcBorders>
              <w:left w:val="single" w:sz="4" w:space="0" w:color="000000"/>
            </w:tcBorders>
            <w:shd w:val="clear" w:color="auto" w:fill="FFFFFF"/>
          </w:tcPr>
          <w:p w14:paraId="215A6FB7" w14:textId="18F41591"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5</w:t>
            </w:r>
          </w:p>
        </w:tc>
      </w:tr>
      <w:tr w:rsidR="00D67D7F" w:rsidRPr="00BB2207" w14:paraId="59646A60" w14:textId="77777777">
        <w:trPr>
          <w:trHeight w:val="197"/>
        </w:trPr>
        <w:tc>
          <w:tcPr>
            <w:tcW w:w="6768" w:type="dxa"/>
            <w:gridSpan w:val="2"/>
            <w:tcBorders>
              <w:right w:val="single" w:sz="4" w:space="0" w:color="000000"/>
            </w:tcBorders>
            <w:shd w:val="clear" w:color="auto" w:fill="B8CCE4"/>
          </w:tcPr>
          <w:p w14:paraId="34E814EF"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Total</w:t>
            </w:r>
          </w:p>
        </w:tc>
        <w:tc>
          <w:tcPr>
            <w:tcW w:w="810" w:type="dxa"/>
            <w:tcBorders>
              <w:left w:val="single" w:sz="4" w:space="0" w:color="000000"/>
              <w:right w:val="single" w:sz="4" w:space="0" w:color="000000"/>
            </w:tcBorders>
            <w:shd w:val="clear" w:color="auto" w:fill="B8CCE4"/>
          </w:tcPr>
          <w:p w14:paraId="4677D317" w14:textId="77777777" w:rsidR="00D67D7F" w:rsidRPr="00BB2207" w:rsidRDefault="00D67D7F">
            <w:pPr>
              <w:ind w:left="0" w:hanging="2"/>
              <w:jc w:val="center"/>
              <w:rPr>
                <w:rFonts w:ascii="Times New Roman" w:eastAsia="Times New Roman" w:hAnsi="Times New Roman" w:cs="Times New Roman"/>
                <w:sz w:val="24"/>
                <w:lang w:val="en-US"/>
              </w:rPr>
            </w:pPr>
          </w:p>
        </w:tc>
        <w:tc>
          <w:tcPr>
            <w:tcW w:w="1260" w:type="dxa"/>
            <w:tcBorders>
              <w:left w:val="single" w:sz="4" w:space="0" w:color="000000"/>
              <w:right w:val="single" w:sz="4" w:space="0" w:color="000000"/>
            </w:tcBorders>
            <w:shd w:val="clear" w:color="auto" w:fill="B8CCE4"/>
          </w:tcPr>
          <w:p w14:paraId="7DE9F105" w14:textId="77777777" w:rsidR="00D67D7F" w:rsidRPr="00BB2207" w:rsidRDefault="00D67D7F">
            <w:pPr>
              <w:ind w:left="0" w:hanging="2"/>
              <w:jc w:val="center"/>
              <w:rPr>
                <w:rFonts w:ascii="Times New Roman" w:eastAsia="Times New Roman" w:hAnsi="Times New Roman" w:cs="Times New Roman"/>
                <w:sz w:val="24"/>
                <w:lang w:val="en-US"/>
              </w:rPr>
            </w:pPr>
          </w:p>
        </w:tc>
        <w:tc>
          <w:tcPr>
            <w:tcW w:w="1080" w:type="dxa"/>
            <w:tcBorders>
              <w:left w:val="single" w:sz="4" w:space="0" w:color="000000"/>
            </w:tcBorders>
            <w:shd w:val="clear" w:color="auto" w:fill="B8CCE4"/>
          </w:tcPr>
          <w:p w14:paraId="12D03A97" w14:textId="3D0814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15</w:t>
            </w:r>
            <w:r w:rsidR="00971504">
              <w:rPr>
                <w:rFonts w:ascii="Times New Roman" w:eastAsia="Times New Roman" w:hAnsi="Times New Roman" w:cs="Times New Roman"/>
                <w:b/>
                <w:sz w:val="24"/>
                <w:lang w:val="en-US"/>
              </w:rPr>
              <w:t>0</w:t>
            </w:r>
          </w:p>
        </w:tc>
      </w:tr>
    </w:tbl>
    <w:p w14:paraId="7C51D590" w14:textId="77777777" w:rsidR="00D67D7F" w:rsidRPr="00BB2207" w:rsidRDefault="00D67D7F">
      <w:pPr>
        <w:ind w:left="0" w:hanging="2"/>
        <w:rPr>
          <w:rFonts w:ascii="Times New Roman" w:hAnsi="Times New Roman" w:cs="Times New Roman"/>
        </w:rPr>
      </w:pPr>
    </w:p>
    <w:p w14:paraId="6A7AFCB5" w14:textId="77777777" w:rsidR="00D67D7F" w:rsidRPr="00BB2207" w:rsidRDefault="00D67D7F">
      <w:pPr>
        <w:ind w:left="0" w:hanging="2"/>
        <w:rPr>
          <w:rFonts w:ascii="Times New Roman" w:hAnsi="Times New Roman" w:cs="Times New Roman"/>
        </w:rPr>
      </w:pPr>
    </w:p>
    <w:p w14:paraId="0B3D8E4A" w14:textId="77777777" w:rsidR="00D67D7F" w:rsidRPr="00BB2207" w:rsidRDefault="00D67D7F">
      <w:pPr>
        <w:ind w:left="0" w:hanging="2"/>
        <w:rPr>
          <w:rFonts w:ascii="Times New Roman" w:hAnsi="Times New Roman" w:cs="Times New Roman"/>
        </w:rPr>
      </w:pPr>
    </w:p>
    <w:p w14:paraId="53885AE3" w14:textId="77777777" w:rsidR="00D67D7F" w:rsidRPr="00BB2207" w:rsidRDefault="00D67D7F">
      <w:pPr>
        <w:ind w:left="0" w:hanging="2"/>
        <w:rPr>
          <w:rFonts w:ascii="Times New Roman" w:hAnsi="Times New Roman" w:cs="Times New Roman"/>
        </w:rPr>
      </w:pPr>
    </w:p>
    <w:p w14:paraId="3113A489" w14:textId="77777777" w:rsidR="00D67D7F" w:rsidRPr="00BB2207" w:rsidRDefault="00D67D7F">
      <w:pPr>
        <w:ind w:left="0" w:hanging="2"/>
        <w:rPr>
          <w:rFonts w:ascii="Times New Roman" w:hAnsi="Times New Roman" w:cs="Times New Roman"/>
        </w:rPr>
      </w:pPr>
    </w:p>
    <w:tbl>
      <w:tblPr>
        <w:tblStyle w:val="a3"/>
        <w:tblW w:w="1026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7448"/>
        <w:gridCol w:w="2421"/>
      </w:tblGrid>
      <w:tr w:rsidR="00D67D7F" w:rsidRPr="00BB2207" w14:paraId="1855589F" w14:textId="77777777" w:rsidTr="009375BF">
        <w:trPr>
          <w:cantSplit/>
          <w:trHeight w:val="301"/>
        </w:trPr>
        <w:tc>
          <w:tcPr>
            <w:tcW w:w="391" w:type="dxa"/>
            <w:vMerge w:val="restart"/>
            <w:tcBorders>
              <w:top w:val="single" w:sz="4" w:space="0" w:color="000000"/>
              <w:right w:val="single" w:sz="4" w:space="0" w:color="000000"/>
            </w:tcBorders>
            <w:textDirection w:val="btLr"/>
            <w:vAlign w:val="center"/>
          </w:tcPr>
          <w:p w14:paraId="599BEF17"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lastRenderedPageBreak/>
              <w:t>Evaluation</w:t>
            </w:r>
          </w:p>
        </w:tc>
        <w:tc>
          <w:tcPr>
            <w:tcW w:w="9869" w:type="dxa"/>
            <w:gridSpan w:val="2"/>
            <w:tcBorders>
              <w:top w:val="single" w:sz="4" w:space="0" w:color="000000"/>
              <w:left w:val="single" w:sz="4" w:space="0" w:color="000000"/>
              <w:bottom w:val="single" w:sz="4" w:space="0" w:color="000000"/>
            </w:tcBorders>
          </w:tcPr>
          <w:p w14:paraId="4E301E98"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Assessment Methods and Criteria:</w:t>
            </w:r>
          </w:p>
          <w:tbl>
            <w:tblPr>
              <w:tblStyle w:val="a4"/>
              <w:tblW w:w="8640" w:type="dxa"/>
              <w:tblLayout w:type="fixed"/>
              <w:tblLook w:val="0000" w:firstRow="0" w:lastRow="0" w:firstColumn="0" w:lastColumn="0" w:noHBand="0" w:noVBand="0"/>
            </w:tblPr>
            <w:tblGrid>
              <w:gridCol w:w="4320"/>
              <w:gridCol w:w="4320"/>
            </w:tblGrid>
            <w:tr w:rsidR="00D67D7F" w:rsidRPr="00BB2207" w14:paraId="695065F4" w14:textId="77777777">
              <w:tc>
                <w:tcPr>
                  <w:tcW w:w="4320" w:type="dxa"/>
                </w:tcPr>
                <w:p w14:paraId="271293DF" w14:textId="77777777" w:rsidR="00D67D7F" w:rsidRPr="00F630ED" w:rsidRDefault="009375BF">
                  <w:pPr>
                    <w:ind w:left="0" w:hanging="2"/>
                    <w:rPr>
                      <w:rFonts w:ascii="Times New Roman" w:hAnsi="Times New Roman" w:cs="Times New Roman"/>
                      <w:b/>
                      <w:bCs/>
                      <w:lang w:val="en-US"/>
                    </w:rPr>
                  </w:pPr>
                  <w:r w:rsidRPr="00F630ED">
                    <w:rPr>
                      <w:rFonts w:ascii="Times New Roman" w:hAnsi="Times New Roman" w:cs="Times New Roman"/>
                      <w:b/>
                      <w:bCs/>
                      <w:lang w:val="en-US"/>
                    </w:rPr>
                    <w:t>Activity</w:t>
                  </w:r>
                </w:p>
              </w:tc>
              <w:tc>
                <w:tcPr>
                  <w:tcW w:w="4320" w:type="dxa"/>
                </w:tcPr>
                <w:p w14:paraId="0EBFA602" w14:textId="77777777" w:rsidR="00D67D7F" w:rsidRPr="00F630ED" w:rsidRDefault="009375BF">
                  <w:pPr>
                    <w:ind w:left="0" w:hanging="2"/>
                    <w:rPr>
                      <w:rFonts w:ascii="Times New Roman" w:hAnsi="Times New Roman" w:cs="Times New Roman"/>
                      <w:b/>
                      <w:bCs/>
                      <w:lang w:val="en-US"/>
                    </w:rPr>
                  </w:pPr>
                  <w:r w:rsidRPr="00F630ED">
                    <w:rPr>
                      <w:rFonts w:ascii="Times New Roman" w:hAnsi="Times New Roman" w:cs="Times New Roman"/>
                      <w:b/>
                      <w:bCs/>
                      <w:lang w:val="en-US"/>
                    </w:rPr>
                    <w:t>Weight (%)</w:t>
                  </w:r>
                </w:p>
              </w:tc>
            </w:tr>
            <w:tr w:rsidR="00D67D7F" w:rsidRPr="00BB2207" w14:paraId="1C32B2E5" w14:textId="77777777">
              <w:tc>
                <w:tcPr>
                  <w:tcW w:w="4320" w:type="dxa"/>
                </w:tcPr>
                <w:p w14:paraId="4C64299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Midterm Exam</w:t>
                  </w:r>
                </w:p>
              </w:tc>
              <w:tc>
                <w:tcPr>
                  <w:tcW w:w="4320" w:type="dxa"/>
                </w:tcPr>
                <w:p w14:paraId="399B77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20%</w:t>
                  </w:r>
                </w:p>
              </w:tc>
            </w:tr>
            <w:tr w:rsidR="00D67D7F" w:rsidRPr="00BB2207" w14:paraId="2DEADC4A" w14:textId="77777777">
              <w:tc>
                <w:tcPr>
                  <w:tcW w:w="4320" w:type="dxa"/>
                </w:tcPr>
                <w:p w14:paraId="6005C31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Project Report &amp; Defense</w:t>
                  </w:r>
                </w:p>
              </w:tc>
              <w:tc>
                <w:tcPr>
                  <w:tcW w:w="4320" w:type="dxa"/>
                </w:tcPr>
                <w:p w14:paraId="581B647C" w14:textId="57C3DF7E" w:rsidR="00D67D7F" w:rsidRPr="00BB2207" w:rsidRDefault="006F531A">
                  <w:pPr>
                    <w:ind w:left="0" w:hanging="2"/>
                    <w:rPr>
                      <w:rFonts w:ascii="Times New Roman" w:hAnsi="Times New Roman" w:cs="Times New Roman"/>
                      <w:lang w:val="en-US"/>
                    </w:rPr>
                  </w:pPr>
                  <w:r>
                    <w:rPr>
                      <w:rFonts w:ascii="Times New Roman" w:hAnsi="Times New Roman" w:cs="Times New Roman"/>
                      <w:lang w:val="en-US"/>
                    </w:rPr>
                    <w:t>4</w:t>
                  </w:r>
                  <w:r w:rsidR="009375BF" w:rsidRPr="00BB2207">
                    <w:rPr>
                      <w:rFonts w:ascii="Times New Roman" w:hAnsi="Times New Roman" w:cs="Times New Roman"/>
                      <w:lang w:val="en-US"/>
                    </w:rPr>
                    <w:t>0%</w:t>
                  </w:r>
                </w:p>
              </w:tc>
            </w:tr>
            <w:tr w:rsidR="00D67D7F" w:rsidRPr="00BB2207" w14:paraId="472B96C5" w14:textId="77777777">
              <w:tc>
                <w:tcPr>
                  <w:tcW w:w="4320" w:type="dxa"/>
                </w:tcPr>
                <w:p w14:paraId="2611C44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Seminar Presentation</w:t>
                  </w:r>
                </w:p>
              </w:tc>
              <w:tc>
                <w:tcPr>
                  <w:tcW w:w="4320" w:type="dxa"/>
                </w:tcPr>
                <w:p w14:paraId="12A4610B" w14:textId="2966ABC1" w:rsidR="00D67D7F" w:rsidRPr="00BB2207" w:rsidRDefault="00F057EC">
                  <w:pPr>
                    <w:ind w:left="0" w:hanging="2"/>
                    <w:rPr>
                      <w:rFonts w:ascii="Times New Roman" w:hAnsi="Times New Roman" w:cs="Times New Roman"/>
                      <w:lang w:val="en-US"/>
                    </w:rPr>
                  </w:pPr>
                  <w:r>
                    <w:rPr>
                      <w:rFonts w:ascii="Times New Roman" w:hAnsi="Times New Roman" w:cs="Times New Roman"/>
                      <w:lang w:val="en-US"/>
                    </w:rPr>
                    <w:t>2</w:t>
                  </w:r>
                  <w:r w:rsidR="009375BF" w:rsidRPr="00BB2207">
                    <w:rPr>
                      <w:rFonts w:ascii="Times New Roman" w:hAnsi="Times New Roman" w:cs="Times New Roman"/>
                      <w:lang w:val="en-US"/>
                    </w:rPr>
                    <w:t>0%</w:t>
                  </w:r>
                </w:p>
              </w:tc>
            </w:tr>
            <w:tr w:rsidR="00D67D7F" w:rsidRPr="00BB2207" w14:paraId="5254948A" w14:textId="77777777">
              <w:tc>
                <w:tcPr>
                  <w:tcW w:w="4320" w:type="dxa"/>
                </w:tcPr>
                <w:p w14:paraId="6E43F11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Final Exam</w:t>
                  </w:r>
                </w:p>
                <w:p w14:paraId="3F85AE7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Total</w:t>
                  </w:r>
                </w:p>
              </w:tc>
              <w:tc>
                <w:tcPr>
                  <w:tcW w:w="4320" w:type="dxa"/>
                </w:tcPr>
                <w:p w14:paraId="0681F4DA" w14:textId="4C9BE07A" w:rsidR="00D67D7F" w:rsidRPr="00BB2207" w:rsidRDefault="00F057EC">
                  <w:pPr>
                    <w:ind w:left="0" w:hanging="2"/>
                    <w:rPr>
                      <w:rFonts w:ascii="Times New Roman" w:hAnsi="Times New Roman" w:cs="Times New Roman"/>
                      <w:lang w:val="en-US"/>
                    </w:rPr>
                  </w:pPr>
                  <w:r>
                    <w:rPr>
                      <w:rFonts w:ascii="Times New Roman" w:hAnsi="Times New Roman" w:cs="Times New Roman"/>
                      <w:lang w:val="en-US"/>
                    </w:rPr>
                    <w:t>4</w:t>
                  </w:r>
                  <w:r w:rsidR="009375BF" w:rsidRPr="00BB2207">
                    <w:rPr>
                      <w:rFonts w:ascii="Times New Roman" w:hAnsi="Times New Roman" w:cs="Times New Roman"/>
                      <w:lang w:val="en-US"/>
                    </w:rPr>
                    <w:t>0%</w:t>
                  </w:r>
                </w:p>
                <w:p w14:paraId="429B13D4"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100%</w:t>
                  </w:r>
                </w:p>
              </w:tc>
            </w:tr>
          </w:tbl>
          <w:p w14:paraId="11D35AE3" w14:textId="77777777" w:rsidR="00D67D7F" w:rsidRPr="00BB2207" w:rsidRDefault="00D67D7F">
            <w:pPr>
              <w:ind w:left="0" w:hanging="2"/>
              <w:rPr>
                <w:rFonts w:ascii="Times New Roman" w:hAnsi="Times New Roman" w:cs="Times New Roman"/>
                <w:lang w:val="en-US"/>
              </w:rPr>
            </w:pPr>
          </w:p>
          <w:p w14:paraId="74526764" w14:textId="77777777" w:rsidR="00D67D7F" w:rsidRPr="00BB2207" w:rsidRDefault="009375BF">
            <w:pPr>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lang w:val="en-US"/>
              </w:rPr>
            </w:pPr>
            <w:r w:rsidRPr="00BB2207">
              <w:rPr>
                <w:rFonts w:ascii="Times New Roman" w:eastAsia="Calibri" w:hAnsi="Times New Roman" w:cs="Times New Roman"/>
                <w:color w:val="000000"/>
                <w:sz w:val="24"/>
                <w:lang w:val="en-US"/>
              </w:rPr>
              <w:t xml:space="preserve"> (according to the Statute and Regulation for studies of UMIB)</w:t>
            </w:r>
          </w:p>
        </w:tc>
      </w:tr>
      <w:tr w:rsidR="00D67D7F" w:rsidRPr="00BB2207" w14:paraId="28AE224D" w14:textId="77777777">
        <w:trPr>
          <w:cantSplit/>
          <w:trHeight w:val="290"/>
        </w:trPr>
        <w:tc>
          <w:tcPr>
            <w:tcW w:w="391" w:type="dxa"/>
            <w:vMerge/>
            <w:tcBorders>
              <w:top w:val="single" w:sz="4" w:space="0" w:color="000000"/>
              <w:right w:val="single" w:sz="4" w:space="0" w:color="000000"/>
            </w:tcBorders>
            <w:vAlign w:val="center"/>
          </w:tcPr>
          <w:p w14:paraId="1D3597D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4"/>
                <w:lang w:val="en-US"/>
              </w:rPr>
            </w:pPr>
          </w:p>
        </w:tc>
        <w:tc>
          <w:tcPr>
            <w:tcW w:w="7448" w:type="dxa"/>
            <w:tcBorders>
              <w:top w:val="single" w:sz="4" w:space="0" w:color="000000"/>
              <w:left w:val="single" w:sz="4" w:space="0" w:color="000000"/>
              <w:bottom w:val="single" w:sz="4" w:space="0" w:color="000000"/>
              <w:right w:val="single" w:sz="4" w:space="0" w:color="000000"/>
            </w:tcBorders>
          </w:tcPr>
          <w:p w14:paraId="2C0DEE6A"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grade</w:t>
            </w:r>
          </w:p>
        </w:tc>
        <w:tc>
          <w:tcPr>
            <w:tcW w:w="2421" w:type="dxa"/>
            <w:tcBorders>
              <w:top w:val="single" w:sz="4" w:space="0" w:color="000000"/>
              <w:left w:val="single" w:sz="4" w:space="0" w:color="000000"/>
              <w:bottom w:val="single" w:sz="4" w:space="0" w:color="000000"/>
            </w:tcBorders>
          </w:tcPr>
          <w:p w14:paraId="2D8028E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Points (%)      Mark</w:t>
            </w:r>
          </w:p>
        </w:tc>
      </w:tr>
      <w:tr w:rsidR="00D67D7F" w:rsidRPr="00BB2207" w14:paraId="512CFF43" w14:textId="77777777">
        <w:trPr>
          <w:cantSplit/>
          <w:trHeight w:val="319"/>
        </w:trPr>
        <w:tc>
          <w:tcPr>
            <w:tcW w:w="391" w:type="dxa"/>
            <w:vMerge/>
            <w:tcBorders>
              <w:top w:val="single" w:sz="4" w:space="0" w:color="000000"/>
              <w:right w:val="single" w:sz="4" w:space="0" w:color="000000"/>
            </w:tcBorders>
            <w:vAlign w:val="center"/>
          </w:tcPr>
          <w:p w14:paraId="3B66AB88"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6CCF45C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66B537DD"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91 – 100          10</w:t>
            </w:r>
          </w:p>
        </w:tc>
      </w:tr>
      <w:tr w:rsidR="00D67D7F" w:rsidRPr="00BB2207" w14:paraId="21A0F59A" w14:textId="77777777">
        <w:trPr>
          <w:cantSplit/>
          <w:trHeight w:val="286"/>
        </w:trPr>
        <w:tc>
          <w:tcPr>
            <w:tcW w:w="391" w:type="dxa"/>
            <w:vMerge/>
            <w:tcBorders>
              <w:top w:val="single" w:sz="4" w:space="0" w:color="000000"/>
              <w:right w:val="single" w:sz="4" w:space="0" w:color="000000"/>
            </w:tcBorders>
            <w:vAlign w:val="center"/>
          </w:tcPr>
          <w:p w14:paraId="46498F5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0F0D134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03A9BC1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81 - 90</w:t>
            </w:r>
            <w:r w:rsidRPr="00BB2207">
              <w:rPr>
                <w:rFonts w:ascii="Times New Roman" w:eastAsia="Times New Roman" w:hAnsi="Times New Roman" w:cs="Times New Roman"/>
                <w:color w:val="000000"/>
                <w:sz w:val="22"/>
                <w:szCs w:val="22"/>
                <w:lang w:val="en-US"/>
              </w:rPr>
              <w:tab/>
              <w:t xml:space="preserve">              9</w:t>
            </w:r>
          </w:p>
        </w:tc>
      </w:tr>
      <w:tr w:rsidR="00D67D7F" w:rsidRPr="00BB2207" w14:paraId="395C16CC" w14:textId="77777777">
        <w:trPr>
          <w:cantSplit/>
          <w:trHeight w:val="243"/>
        </w:trPr>
        <w:tc>
          <w:tcPr>
            <w:tcW w:w="391" w:type="dxa"/>
            <w:vMerge/>
            <w:tcBorders>
              <w:top w:val="single" w:sz="4" w:space="0" w:color="000000"/>
              <w:right w:val="single" w:sz="4" w:space="0" w:color="000000"/>
            </w:tcBorders>
            <w:vAlign w:val="center"/>
          </w:tcPr>
          <w:p w14:paraId="36FAE07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1825F6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11926C9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71 - 80</w:t>
            </w:r>
            <w:r w:rsidRPr="00BB2207">
              <w:rPr>
                <w:rFonts w:ascii="Times New Roman" w:eastAsia="Times New Roman" w:hAnsi="Times New Roman" w:cs="Times New Roman"/>
                <w:color w:val="000000"/>
                <w:sz w:val="22"/>
                <w:szCs w:val="22"/>
                <w:lang w:val="en-US"/>
              </w:rPr>
              <w:tab/>
              <w:t xml:space="preserve">              8</w:t>
            </w:r>
          </w:p>
        </w:tc>
      </w:tr>
      <w:tr w:rsidR="00D67D7F" w:rsidRPr="00BB2207" w14:paraId="6103C694" w14:textId="77777777">
        <w:trPr>
          <w:cantSplit/>
          <w:trHeight w:val="290"/>
        </w:trPr>
        <w:tc>
          <w:tcPr>
            <w:tcW w:w="391" w:type="dxa"/>
            <w:vMerge/>
            <w:tcBorders>
              <w:top w:val="single" w:sz="4" w:space="0" w:color="000000"/>
              <w:right w:val="single" w:sz="4" w:space="0" w:color="000000"/>
            </w:tcBorders>
            <w:vAlign w:val="center"/>
          </w:tcPr>
          <w:p w14:paraId="1CE3705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C58B5F5"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2494C5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61 - 70</w:t>
            </w:r>
            <w:r w:rsidRPr="00BB2207">
              <w:rPr>
                <w:rFonts w:ascii="Times New Roman" w:eastAsia="Times New Roman" w:hAnsi="Times New Roman" w:cs="Times New Roman"/>
                <w:color w:val="000000"/>
                <w:sz w:val="22"/>
                <w:szCs w:val="22"/>
                <w:lang w:val="en-US"/>
              </w:rPr>
              <w:tab/>
              <w:t xml:space="preserve">              7</w:t>
            </w:r>
          </w:p>
        </w:tc>
      </w:tr>
      <w:tr w:rsidR="00D67D7F" w:rsidRPr="00BB2207" w14:paraId="36FE45CE" w14:textId="77777777">
        <w:trPr>
          <w:cantSplit/>
          <w:trHeight w:val="272"/>
        </w:trPr>
        <w:tc>
          <w:tcPr>
            <w:tcW w:w="391" w:type="dxa"/>
            <w:vMerge/>
            <w:tcBorders>
              <w:top w:val="single" w:sz="4" w:space="0" w:color="000000"/>
              <w:right w:val="single" w:sz="4" w:space="0" w:color="000000"/>
            </w:tcBorders>
            <w:vAlign w:val="center"/>
          </w:tcPr>
          <w:p w14:paraId="68E6157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DD1B60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1409E1B"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51 - 60</w:t>
            </w:r>
            <w:r w:rsidRPr="00BB2207">
              <w:rPr>
                <w:rFonts w:ascii="Times New Roman" w:eastAsia="Times New Roman" w:hAnsi="Times New Roman" w:cs="Times New Roman"/>
                <w:color w:val="000000"/>
                <w:sz w:val="22"/>
                <w:szCs w:val="22"/>
                <w:lang w:val="en-US"/>
              </w:rPr>
              <w:tab/>
              <w:t xml:space="preserve">              6</w:t>
            </w:r>
          </w:p>
        </w:tc>
      </w:tr>
      <w:tr w:rsidR="00D67D7F" w:rsidRPr="00BB2207" w14:paraId="118567D7" w14:textId="77777777" w:rsidTr="009375BF">
        <w:trPr>
          <w:cantSplit/>
          <w:trHeight w:val="1134"/>
        </w:trPr>
        <w:tc>
          <w:tcPr>
            <w:tcW w:w="391" w:type="dxa"/>
            <w:tcBorders>
              <w:right w:val="single" w:sz="4" w:space="0" w:color="000000"/>
            </w:tcBorders>
            <w:textDirection w:val="btLr"/>
            <w:vAlign w:val="center"/>
          </w:tcPr>
          <w:p w14:paraId="53C8BB10"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t>Academic policies</w:t>
            </w:r>
          </w:p>
        </w:tc>
        <w:tc>
          <w:tcPr>
            <w:tcW w:w="9869" w:type="dxa"/>
            <w:gridSpan w:val="2"/>
            <w:tcBorders>
              <w:top w:val="single" w:sz="4" w:space="0" w:color="000000"/>
              <w:left w:val="single" w:sz="4" w:space="0" w:color="000000"/>
              <w:bottom w:val="single" w:sz="4" w:space="0" w:color="000000"/>
            </w:tcBorders>
          </w:tcPr>
          <w:p w14:paraId="56BD3CBD" w14:textId="77777777" w:rsidR="00D67D7F" w:rsidRPr="00BB2207" w:rsidRDefault="009375BF">
            <w:pPr>
              <w:ind w:left="0" w:hanging="2"/>
              <w:jc w:val="both"/>
              <w:rPr>
                <w:rFonts w:ascii="Times New Roman" w:eastAsia="Helvetica Neue" w:hAnsi="Times New Roman" w:cs="Times New Roman"/>
                <w:color w:val="000000"/>
                <w:sz w:val="27"/>
                <w:szCs w:val="27"/>
                <w:shd w:val="clear" w:color="auto" w:fill="F5F5F5"/>
                <w:lang w:val="en-US"/>
              </w:rPr>
            </w:pPr>
            <w:r w:rsidRPr="00BB2207">
              <w:rPr>
                <w:rFonts w:ascii="Times New Roman" w:eastAsia="Helvetica Neue" w:hAnsi="Times New Roman" w:cs="Times New Roman"/>
                <w:b/>
                <w:color w:val="000000"/>
                <w:sz w:val="24"/>
                <w:shd w:val="clear" w:color="auto" w:fill="F5F5F5"/>
                <w:lang w:val="en-US"/>
              </w:rPr>
              <w:t>C</w:t>
            </w:r>
            <w:r w:rsidRPr="00BB2207">
              <w:rPr>
                <w:rFonts w:ascii="Times New Roman" w:eastAsia="Times New Roman" w:hAnsi="Times New Roman" w:cs="Times New Roman"/>
                <w:b/>
                <w:sz w:val="24"/>
                <w:lang w:val="en-US"/>
              </w:rPr>
              <w:t>riteria for regular attendance and rules of etiquette during the organization of the lesson are set.</w:t>
            </w:r>
          </w:p>
          <w:p w14:paraId="34CFF60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Computer work:</w:t>
            </w:r>
          </w:p>
          <w:p w14:paraId="291E3C71"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Graphic works, I have to draw and write with a computer. In the works it is obligatory to respect the criteria for both the visual and the content aspect of the required works. </w:t>
            </w:r>
          </w:p>
          <w:p w14:paraId="080182FC"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Ethics in teaching:</w:t>
            </w:r>
          </w:p>
          <w:p w14:paraId="3D0ABF69"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Graphic works should be personal works of each student. There will be no tolerance for copying, "borrowing" from the Internet or any other material. The same or similar works will have negative evaluations in the final evaluation of the student.</w:t>
            </w:r>
          </w:p>
          <w:p w14:paraId="605DEC05"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Time:</w:t>
            </w:r>
          </w:p>
          <w:p w14:paraId="0E346398"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In agreement with the students, the deadlines for submitting works will be determined. There will be no tolerance for delays in the submission of works. Failure to arrive at the time when the assignment is explained does not justify the student for not submitting the paper. The deadline will be given earlier. If you are going to travel abroad, then you need to submit the paperwork in advance. The student has the right to request a consultation with the professor whenever he / she deems it reasonable and necessary for the performance of his / her work.</w:t>
            </w:r>
          </w:p>
          <w:p w14:paraId="0ADD87A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Rules of conduct and academic policies:</w:t>
            </w:r>
          </w:p>
          <w:p w14:paraId="6FA9C571"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active participation of students in lectures o participation in discussion, comments and free expression of opinion, opinion and academic position (with arguments) </w:t>
            </w:r>
          </w:p>
          <w:p w14:paraId="5F086D98"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mandatory independent work and use of additional sources of information (various scientific websites, scientific journals, conference proceedings, etc.) </w:t>
            </w:r>
          </w:p>
          <w:p w14:paraId="61614FA3"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respecting lecture schedules without compromising academic freedom (silent cell phones) of respecting the word, thoughts and ideas of colleagues, </w:t>
            </w:r>
          </w:p>
          <w:p w14:paraId="6D38FDDF"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it is not allowed to arrive late and leave without a valid reason from the lecture, test or exam o preparation and holding of relevant lectures, (obligation of the teacher). </w:t>
            </w:r>
          </w:p>
          <w:p w14:paraId="3E70562A"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4"/>
                <w:lang w:val="en-US"/>
              </w:rPr>
              <w:t>if the student is absent more than four times without reason in lectures and exercises, does not receive the signature for attendance. o the student cannot take the exam without an official document,</w:t>
            </w:r>
          </w:p>
          <w:p w14:paraId="76A6505D"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4"/>
                <w:lang w:val="en-US"/>
              </w:rPr>
              <w:t>if the student is dissatisfied with the grade obtained, has the right to complain in writing to the dean, within two working days after the announcement of the results, UMIB Statute o if the student does not follow the rules, in the exam uses tools that are not allowed, it is evaluated with a negative grade.</w:t>
            </w:r>
          </w:p>
          <w:p w14:paraId="6565E815" w14:textId="77777777" w:rsidR="00057FAF" w:rsidRPr="00BB2207" w:rsidRDefault="00057FAF" w:rsidP="00057FAF">
            <w:pPr>
              <w:ind w:left="0" w:hanging="2"/>
              <w:rPr>
                <w:rFonts w:ascii="Times New Roman" w:hAnsi="Times New Roman" w:cs="Times New Roman"/>
              </w:rPr>
            </w:pPr>
            <w:r w:rsidRPr="00BB2207">
              <w:rPr>
                <w:rFonts w:ascii="Times New Roman" w:eastAsia="Times New Roman" w:hAnsi="Times New Roman" w:cs="Times New Roman"/>
                <w:color w:val="000000"/>
                <w:sz w:val="24"/>
                <w:lang w:val="en-US"/>
              </w:rPr>
              <w:t>Plagiarism or cheating will be penalized according to university regulations.</w:t>
            </w:r>
          </w:p>
        </w:tc>
      </w:tr>
    </w:tbl>
    <w:p w14:paraId="45ED6066" w14:textId="77777777" w:rsidR="00D67D7F" w:rsidRPr="00BB2207" w:rsidRDefault="00D67D7F">
      <w:pPr>
        <w:ind w:left="0" w:hanging="2"/>
        <w:jc w:val="center"/>
        <w:rPr>
          <w:rFonts w:ascii="Times New Roman" w:eastAsia="Times New Roman" w:hAnsi="Times New Roman" w:cs="Times New Roman"/>
          <w:sz w:val="24"/>
        </w:rPr>
      </w:pPr>
    </w:p>
    <w:p w14:paraId="3E97F2DC" w14:textId="77777777" w:rsidR="00D67D7F" w:rsidRPr="00BB2207" w:rsidRDefault="00D67D7F">
      <w:pPr>
        <w:ind w:left="0" w:hanging="2"/>
        <w:jc w:val="center"/>
        <w:rPr>
          <w:rFonts w:ascii="Times New Roman" w:eastAsia="Times New Roman" w:hAnsi="Times New Roman" w:cs="Times New Roman"/>
          <w:sz w:val="16"/>
          <w:szCs w:val="16"/>
        </w:rPr>
      </w:pPr>
    </w:p>
    <w:p w14:paraId="664CB889" w14:textId="77777777" w:rsidR="00D67D7F" w:rsidRPr="00BB2207" w:rsidRDefault="00D67D7F">
      <w:pPr>
        <w:ind w:left="0" w:hanging="2"/>
        <w:rPr>
          <w:rFonts w:ascii="Times New Roman" w:eastAsia="Times New Roman" w:hAnsi="Times New Roman" w:cs="Times New Roman"/>
          <w:sz w:val="24"/>
        </w:rPr>
      </w:pPr>
    </w:p>
    <w:p w14:paraId="28505F13" w14:textId="48CC00C1" w:rsidR="00D67D7F" w:rsidRPr="00BB2207" w:rsidRDefault="009375BF">
      <w:pPr>
        <w:ind w:left="0" w:hanging="2"/>
        <w:rPr>
          <w:rFonts w:ascii="Times New Roman" w:eastAsia="Times New Roman" w:hAnsi="Times New Roman" w:cs="Times New Roman"/>
          <w:sz w:val="24"/>
        </w:rPr>
      </w:pPr>
      <w:r w:rsidRPr="00BB2207">
        <w:rPr>
          <w:rFonts w:ascii="Times New Roman" w:eastAsia="Times New Roman" w:hAnsi="Times New Roman" w:cs="Times New Roman"/>
          <w:sz w:val="24"/>
        </w:rPr>
        <w:t>Mitrovica</w:t>
      </w:r>
      <w:r w:rsidR="00B048A9">
        <w:rPr>
          <w:rFonts w:ascii="Times New Roman" w:eastAsia="Times New Roman" w:hAnsi="Times New Roman" w:cs="Times New Roman"/>
          <w:sz w:val="24"/>
        </w:rPr>
        <w:t>,</w:t>
      </w:r>
      <w:r w:rsidRPr="00BB2207">
        <w:rPr>
          <w:rFonts w:ascii="Times New Roman" w:eastAsia="Times New Roman" w:hAnsi="Times New Roman" w:cs="Times New Roman"/>
          <w:sz w:val="24"/>
        </w:rPr>
        <w:t xml:space="preserve"> </w:t>
      </w:r>
      <w:r w:rsidR="00DA3372">
        <w:rPr>
          <w:rFonts w:ascii="Times New Roman" w:eastAsia="Times New Roman" w:hAnsi="Times New Roman" w:cs="Times New Roman"/>
          <w:sz w:val="24"/>
        </w:rPr>
        <w:t>0</w:t>
      </w:r>
      <w:r w:rsidR="00B20B56">
        <w:rPr>
          <w:rFonts w:ascii="Times New Roman" w:eastAsia="Times New Roman" w:hAnsi="Times New Roman" w:cs="Times New Roman"/>
          <w:sz w:val="24"/>
        </w:rPr>
        <w:t>8</w:t>
      </w:r>
      <w:r w:rsidRPr="00BB2207">
        <w:rPr>
          <w:rFonts w:ascii="Times New Roman" w:eastAsia="Times New Roman" w:hAnsi="Times New Roman" w:cs="Times New Roman"/>
          <w:sz w:val="24"/>
        </w:rPr>
        <w:t>/0</w:t>
      </w:r>
      <w:r w:rsidR="00A13444">
        <w:rPr>
          <w:rFonts w:ascii="Times New Roman" w:eastAsia="Times New Roman" w:hAnsi="Times New Roman" w:cs="Times New Roman"/>
          <w:sz w:val="24"/>
        </w:rPr>
        <w:t>7</w:t>
      </w:r>
      <w:r w:rsidRPr="00BB2207">
        <w:rPr>
          <w:rFonts w:ascii="Times New Roman" w:eastAsia="Times New Roman" w:hAnsi="Times New Roman" w:cs="Times New Roman"/>
          <w:sz w:val="24"/>
        </w:rPr>
        <w:t xml:space="preserve">/2025 </w:t>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t xml:space="preserve">Prof. Ass. Dr. </w:t>
      </w:r>
      <w:r w:rsidR="00C47AE7">
        <w:rPr>
          <w:rFonts w:ascii="Times New Roman" w:eastAsia="Times New Roman" w:hAnsi="Times New Roman" w:cs="Times New Roman"/>
          <w:sz w:val="24"/>
        </w:rPr>
        <w:t>Artan Rexhepi</w:t>
      </w:r>
    </w:p>
    <w:sectPr w:rsidR="00D67D7F" w:rsidRPr="00BB2207">
      <w:pgSz w:w="11907" w:h="16839"/>
      <w:pgMar w:top="1138" w:right="1138" w:bottom="994" w:left="113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6013"/>
    <w:multiLevelType w:val="hybridMultilevel"/>
    <w:tmpl w:val="09CAC83E"/>
    <w:lvl w:ilvl="0" w:tplc="2580ECB6">
      <w:numFmt w:val="bullet"/>
      <w:lvlText w:val="-"/>
      <w:lvlJc w:val="left"/>
      <w:pPr>
        <w:ind w:left="896" w:hanging="540"/>
      </w:pPr>
      <w:rPr>
        <w:rFonts w:ascii="Times New Roman" w:eastAsia="Times New Roman" w:hAnsi="Times New Roman" w:cs="Times New Roman" w:hint="default"/>
        <w:color w:val="000000"/>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1" w15:restartNumberingAfterBreak="0">
    <w:nsid w:val="0BB548C7"/>
    <w:multiLevelType w:val="multilevel"/>
    <w:tmpl w:val="A2E22B1C"/>
    <w:lvl w:ilvl="0">
      <w:start w:val="1"/>
      <w:numFmt w:val="bullet"/>
      <w:lvlText w:val="o"/>
      <w:lvlJc w:val="left"/>
      <w:pPr>
        <w:ind w:left="378" w:hanging="360"/>
      </w:pPr>
      <w:rPr>
        <w:rFonts w:ascii="Courier New" w:eastAsia="Courier New" w:hAnsi="Courier New" w:cs="Courier New"/>
        <w:vertAlign w:val="baseline"/>
      </w:rPr>
    </w:lvl>
    <w:lvl w:ilvl="1">
      <w:start w:val="1"/>
      <w:numFmt w:val="bullet"/>
      <w:lvlText w:val="o"/>
      <w:lvlJc w:val="left"/>
      <w:pPr>
        <w:ind w:left="1908" w:hanging="360"/>
      </w:pPr>
      <w:rPr>
        <w:rFonts w:ascii="Courier New" w:eastAsia="Courier New" w:hAnsi="Courier New" w:cs="Courier New"/>
        <w:vertAlign w:val="baseline"/>
      </w:rPr>
    </w:lvl>
    <w:lvl w:ilvl="2">
      <w:start w:val="1"/>
      <w:numFmt w:val="bullet"/>
      <w:lvlText w:val="▪"/>
      <w:lvlJc w:val="left"/>
      <w:pPr>
        <w:ind w:left="2628" w:hanging="360"/>
      </w:pPr>
      <w:rPr>
        <w:rFonts w:ascii="Noto Sans Symbols" w:eastAsia="Noto Sans Symbols" w:hAnsi="Noto Sans Symbols" w:cs="Noto Sans Symbols"/>
        <w:vertAlign w:val="baseline"/>
      </w:rPr>
    </w:lvl>
    <w:lvl w:ilvl="3">
      <w:start w:val="1"/>
      <w:numFmt w:val="bullet"/>
      <w:lvlText w:val="●"/>
      <w:lvlJc w:val="left"/>
      <w:pPr>
        <w:ind w:left="3348" w:hanging="360"/>
      </w:pPr>
      <w:rPr>
        <w:rFonts w:ascii="Noto Sans Symbols" w:eastAsia="Noto Sans Symbols" w:hAnsi="Noto Sans Symbols" w:cs="Noto Sans Symbols"/>
        <w:vertAlign w:val="baseline"/>
      </w:rPr>
    </w:lvl>
    <w:lvl w:ilvl="4">
      <w:start w:val="1"/>
      <w:numFmt w:val="bullet"/>
      <w:lvlText w:val="o"/>
      <w:lvlJc w:val="left"/>
      <w:pPr>
        <w:ind w:left="4068" w:hanging="360"/>
      </w:pPr>
      <w:rPr>
        <w:rFonts w:ascii="Courier New" w:eastAsia="Courier New" w:hAnsi="Courier New" w:cs="Courier New"/>
        <w:vertAlign w:val="baseline"/>
      </w:rPr>
    </w:lvl>
    <w:lvl w:ilvl="5">
      <w:start w:val="1"/>
      <w:numFmt w:val="bullet"/>
      <w:lvlText w:val="▪"/>
      <w:lvlJc w:val="left"/>
      <w:pPr>
        <w:ind w:left="4788" w:hanging="360"/>
      </w:pPr>
      <w:rPr>
        <w:rFonts w:ascii="Noto Sans Symbols" w:eastAsia="Noto Sans Symbols" w:hAnsi="Noto Sans Symbols" w:cs="Noto Sans Symbols"/>
        <w:vertAlign w:val="baseline"/>
      </w:rPr>
    </w:lvl>
    <w:lvl w:ilvl="6">
      <w:start w:val="1"/>
      <w:numFmt w:val="bullet"/>
      <w:lvlText w:val="●"/>
      <w:lvlJc w:val="left"/>
      <w:pPr>
        <w:ind w:left="5508" w:hanging="360"/>
      </w:pPr>
      <w:rPr>
        <w:rFonts w:ascii="Noto Sans Symbols" w:eastAsia="Noto Sans Symbols" w:hAnsi="Noto Sans Symbols" w:cs="Noto Sans Symbols"/>
        <w:vertAlign w:val="baseline"/>
      </w:rPr>
    </w:lvl>
    <w:lvl w:ilvl="7">
      <w:start w:val="1"/>
      <w:numFmt w:val="bullet"/>
      <w:lvlText w:val="o"/>
      <w:lvlJc w:val="left"/>
      <w:pPr>
        <w:ind w:left="6228" w:hanging="360"/>
      </w:pPr>
      <w:rPr>
        <w:rFonts w:ascii="Courier New" w:eastAsia="Courier New" w:hAnsi="Courier New" w:cs="Courier New"/>
        <w:vertAlign w:val="baseline"/>
      </w:rPr>
    </w:lvl>
    <w:lvl w:ilvl="8">
      <w:start w:val="1"/>
      <w:numFmt w:val="bullet"/>
      <w:lvlText w:val="▪"/>
      <w:lvlJc w:val="left"/>
      <w:pPr>
        <w:ind w:left="6948" w:hanging="360"/>
      </w:pPr>
      <w:rPr>
        <w:rFonts w:ascii="Noto Sans Symbols" w:eastAsia="Noto Sans Symbols" w:hAnsi="Noto Sans Symbols" w:cs="Noto Sans Symbols"/>
        <w:vertAlign w:val="baseline"/>
      </w:rPr>
    </w:lvl>
  </w:abstractNum>
  <w:abstractNum w:abstractNumId="2" w15:restartNumberingAfterBreak="0">
    <w:nsid w:val="12172F75"/>
    <w:multiLevelType w:val="multilevel"/>
    <w:tmpl w:val="CDFCE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6169B"/>
    <w:multiLevelType w:val="multilevel"/>
    <w:tmpl w:val="E3782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3F578A"/>
    <w:multiLevelType w:val="hybridMultilevel"/>
    <w:tmpl w:val="22268F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921E2A"/>
    <w:multiLevelType w:val="multilevel"/>
    <w:tmpl w:val="EDF4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8EA10FA"/>
    <w:multiLevelType w:val="multilevel"/>
    <w:tmpl w:val="F16A1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21057840"/>
    <w:multiLevelType w:val="hybridMultilevel"/>
    <w:tmpl w:val="CA7CB536"/>
    <w:lvl w:ilvl="0" w:tplc="2580ECB6">
      <w:numFmt w:val="bullet"/>
      <w:lvlText w:val="-"/>
      <w:lvlJc w:val="left"/>
      <w:pPr>
        <w:ind w:left="538" w:hanging="540"/>
      </w:pPr>
      <w:rPr>
        <w:rFonts w:ascii="Times New Roman" w:eastAsia="Times New Roman" w:hAnsi="Times New Roman"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8" w15:restartNumberingAfterBreak="0">
    <w:nsid w:val="277D3261"/>
    <w:multiLevelType w:val="hybridMultilevel"/>
    <w:tmpl w:val="152C81F6"/>
    <w:lvl w:ilvl="0" w:tplc="FFCCEE00">
      <w:start w:val="1"/>
      <w:numFmt w:val="decimal"/>
      <w:lvlText w:val="%1."/>
      <w:lvlJc w:val="left"/>
      <w:pPr>
        <w:ind w:left="718" w:hanging="360"/>
      </w:pPr>
      <w:rPr>
        <w:b w:val="0"/>
        <w:bCs w:val="0"/>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9" w15:restartNumberingAfterBreak="0">
    <w:nsid w:val="35BD5D3B"/>
    <w:multiLevelType w:val="multilevel"/>
    <w:tmpl w:val="C7E06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82555F"/>
    <w:multiLevelType w:val="hybridMultilevel"/>
    <w:tmpl w:val="C9DA61C6"/>
    <w:lvl w:ilvl="0" w:tplc="B79EA28C">
      <w:start w:val="1"/>
      <w:numFmt w:val="bullet"/>
      <w:lvlText w:val=""/>
      <w:lvlJc w:val="left"/>
      <w:pPr>
        <w:ind w:left="71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B00C52"/>
    <w:multiLevelType w:val="multilevel"/>
    <w:tmpl w:val="C9929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34E0498"/>
    <w:multiLevelType w:val="hybridMultilevel"/>
    <w:tmpl w:val="B5FE67B0"/>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3" w15:restartNumberingAfterBreak="0">
    <w:nsid w:val="6FD03FD2"/>
    <w:multiLevelType w:val="multilevel"/>
    <w:tmpl w:val="5E7AEEA8"/>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6E8001B"/>
    <w:multiLevelType w:val="multilevel"/>
    <w:tmpl w:val="57665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435970">
    <w:abstractNumId w:val="13"/>
  </w:num>
  <w:num w:numId="2" w16cid:durableId="2039307966">
    <w:abstractNumId w:val="5"/>
  </w:num>
  <w:num w:numId="3" w16cid:durableId="2145543022">
    <w:abstractNumId w:val="11"/>
  </w:num>
  <w:num w:numId="4" w16cid:durableId="883101459">
    <w:abstractNumId w:val="1"/>
  </w:num>
  <w:num w:numId="5" w16cid:durableId="944269017">
    <w:abstractNumId w:val="6"/>
  </w:num>
  <w:num w:numId="6" w16cid:durableId="1885603251">
    <w:abstractNumId w:val="10"/>
  </w:num>
  <w:num w:numId="7" w16cid:durableId="250042287">
    <w:abstractNumId w:val="7"/>
  </w:num>
  <w:num w:numId="8" w16cid:durableId="1469200718">
    <w:abstractNumId w:val="0"/>
  </w:num>
  <w:num w:numId="9" w16cid:durableId="1726177683">
    <w:abstractNumId w:val="9"/>
  </w:num>
  <w:num w:numId="10" w16cid:durableId="376471442">
    <w:abstractNumId w:val="14"/>
  </w:num>
  <w:num w:numId="11" w16cid:durableId="332807749">
    <w:abstractNumId w:val="3"/>
  </w:num>
  <w:num w:numId="12" w16cid:durableId="1274051619">
    <w:abstractNumId w:val="8"/>
  </w:num>
  <w:num w:numId="13" w16cid:durableId="907232359">
    <w:abstractNumId w:val="12"/>
  </w:num>
  <w:num w:numId="14" w16cid:durableId="1122068890">
    <w:abstractNumId w:val="4"/>
  </w:num>
  <w:num w:numId="15" w16cid:durableId="11459719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7F"/>
    <w:rsid w:val="00057FAF"/>
    <w:rsid w:val="00087DD9"/>
    <w:rsid w:val="00120A74"/>
    <w:rsid w:val="00135682"/>
    <w:rsid w:val="00251840"/>
    <w:rsid w:val="002834C9"/>
    <w:rsid w:val="00345F94"/>
    <w:rsid w:val="00487DDD"/>
    <w:rsid w:val="00491757"/>
    <w:rsid w:val="004F001B"/>
    <w:rsid w:val="0059470B"/>
    <w:rsid w:val="005A3CF8"/>
    <w:rsid w:val="006176F4"/>
    <w:rsid w:val="006C1CC6"/>
    <w:rsid w:val="006F531A"/>
    <w:rsid w:val="007A684A"/>
    <w:rsid w:val="00837856"/>
    <w:rsid w:val="00851B8B"/>
    <w:rsid w:val="00870149"/>
    <w:rsid w:val="008816B4"/>
    <w:rsid w:val="009375BF"/>
    <w:rsid w:val="00971504"/>
    <w:rsid w:val="00A13444"/>
    <w:rsid w:val="00A37C64"/>
    <w:rsid w:val="00AA659C"/>
    <w:rsid w:val="00AA6D3C"/>
    <w:rsid w:val="00B048A9"/>
    <w:rsid w:val="00B20B56"/>
    <w:rsid w:val="00B22808"/>
    <w:rsid w:val="00BB2207"/>
    <w:rsid w:val="00BF45F0"/>
    <w:rsid w:val="00C41C75"/>
    <w:rsid w:val="00C47AE7"/>
    <w:rsid w:val="00CD5E16"/>
    <w:rsid w:val="00D12EDE"/>
    <w:rsid w:val="00D67D7F"/>
    <w:rsid w:val="00D95C82"/>
    <w:rsid w:val="00D95F9D"/>
    <w:rsid w:val="00DA3372"/>
    <w:rsid w:val="00F057EC"/>
    <w:rsid w:val="00F4469D"/>
    <w:rsid w:val="00F630ED"/>
    <w:rsid w:val="00FE5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AB5B5"/>
  <w15:docId w15:val="{0961DA48-AA11-41D7-A6D7-9531E221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Borders>
        <w:insideH w:val="single" w:sz="6" w:space="0" w:color="000000"/>
        <w:insideV w:val="single" w:sz="6" w:space="0" w:color="000000"/>
      </w:tblBorders>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1">
    <w:name w:val="Mention1"/>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7A684A"/>
    <w:pPr>
      <w:ind w:left="720"/>
      <w:contextualSpacing/>
    </w:pPr>
  </w:style>
  <w:style w:type="character" w:styleId="UnresolvedMention">
    <w:name w:val="Unresolved Mention"/>
    <w:basedOn w:val="DefaultParagraphFont"/>
    <w:uiPriority w:val="99"/>
    <w:semiHidden/>
    <w:unhideWhenUsed/>
    <w:rsid w:val="00087DD9"/>
    <w:rPr>
      <w:color w:val="605E5C"/>
      <w:shd w:val="clear" w:color="auto" w:fill="E1DFDD"/>
    </w:rPr>
  </w:style>
  <w:style w:type="character" w:customStyle="1" w:styleId="button-container">
    <w:name w:val="button-container"/>
    <w:basedOn w:val="DefaultParagraphFont"/>
    <w:rsid w:val="00BF45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14254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tan.rexhepi@umib.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tbuX5M9aY6YhrsnLKfqcOIo3dg==">CgMxLjAyDmguZnJ5bXo2NTkyMmEyMg5oLjhmcXNnbzlqZGwzOTIOaC5iaDFteTRmbDV6bWEyDmguaXU0Y3dsMmN6eWd2OAByITFRX2hFTGtYYmwyMFhmV1VJS2taWU1VblNOdzFfNHIxdA==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6</Pages>
  <Words>1990</Words>
  <Characters>11349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dc:creator>
  <cp:lastModifiedBy>Faton Merovci</cp:lastModifiedBy>
  <cp:revision>10</cp:revision>
  <dcterms:created xsi:type="dcterms:W3CDTF">2025-09-05T09:04:00Z</dcterms:created>
  <dcterms:modified xsi:type="dcterms:W3CDTF">2025-09-11T17:45:00Z</dcterms:modified>
</cp:coreProperties>
</file>