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5C0AC6" w:rsidRDefault="009375BF" w:rsidP="005C0AC6">
      <w:pPr>
        <w:ind w:leftChars="0" w:left="0" w:firstLineChars="0" w:firstLine="0"/>
        <w:rPr>
          <w:rFonts w:ascii="Times New Roman" w:eastAsia="Times New Roman" w:hAnsi="Times New Roman" w:cs="Times New Roman"/>
          <w:sz w:val="24"/>
          <w:lang w:val="en-US"/>
        </w:rPr>
      </w:pPr>
      <w:r w:rsidRPr="005C0AC6">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5C0AC6" w14:paraId="53D76824" w14:textId="77777777">
        <w:tc>
          <w:tcPr>
            <w:tcW w:w="9918" w:type="dxa"/>
            <w:gridSpan w:val="4"/>
            <w:shd w:val="clear" w:color="auto" w:fill="B8CCE4"/>
          </w:tcPr>
          <w:p w14:paraId="5F47781A"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Course Curriculum Model (Syllabus)</w:t>
            </w:r>
          </w:p>
        </w:tc>
      </w:tr>
      <w:tr w:rsidR="00D67D7F" w:rsidRPr="005C0AC6" w14:paraId="78D075A5" w14:textId="77777777">
        <w:tc>
          <w:tcPr>
            <w:tcW w:w="2910" w:type="dxa"/>
            <w:gridSpan w:val="2"/>
          </w:tcPr>
          <w:p w14:paraId="09C32019"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Faculty:</w:t>
            </w:r>
          </w:p>
        </w:tc>
        <w:tc>
          <w:tcPr>
            <w:tcW w:w="7008" w:type="dxa"/>
            <w:gridSpan w:val="2"/>
          </w:tcPr>
          <w:p w14:paraId="1DB30B98"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b/>
                <w:color w:val="000000"/>
                <w:sz w:val="22"/>
                <w:szCs w:val="22"/>
                <w:lang w:val="en-US"/>
              </w:rPr>
              <w:t>FACULTY OF MECHANICAL AND COMPUTER ENGINEERING</w:t>
            </w:r>
          </w:p>
        </w:tc>
      </w:tr>
      <w:tr w:rsidR="00D67D7F" w:rsidRPr="005C0AC6" w14:paraId="04EFC135" w14:textId="77777777">
        <w:tc>
          <w:tcPr>
            <w:tcW w:w="2910" w:type="dxa"/>
            <w:gridSpan w:val="2"/>
          </w:tcPr>
          <w:p w14:paraId="703E3A51"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Department:</w:t>
            </w:r>
          </w:p>
        </w:tc>
        <w:tc>
          <w:tcPr>
            <w:tcW w:w="7008" w:type="dxa"/>
            <w:gridSpan w:val="2"/>
          </w:tcPr>
          <w:p w14:paraId="1E502D8A" w14:textId="66779127" w:rsidR="00D67D7F" w:rsidRPr="005C0AC6" w:rsidRDefault="00867BA1">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Computer Sciences and Engineering </w:t>
            </w:r>
          </w:p>
        </w:tc>
      </w:tr>
      <w:tr w:rsidR="00D67D7F" w:rsidRPr="005C0AC6" w14:paraId="79755290" w14:textId="77777777">
        <w:tc>
          <w:tcPr>
            <w:tcW w:w="2910" w:type="dxa"/>
            <w:gridSpan w:val="2"/>
          </w:tcPr>
          <w:p w14:paraId="7CD3B8F6"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Study Program</w:t>
            </w:r>
          </w:p>
        </w:tc>
        <w:tc>
          <w:tcPr>
            <w:tcW w:w="7008" w:type="dxa"/>
            <w:gridSpan w:val="2"/>
          </w:tcPr>
          <w:p w14:paraId="616BA3BC" w14:textId="0B1B79BA"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MSc </w:t>
            </w:r>
            <w:r w:rsidR="00867BA1" w:rsidRPr="005C0AC6">
              <w:rPr>
                <w:rFonts w:ascii="Times New Roman" w:eastAsia="Times New Roman" w:hAnsi="Times New Roman" w:cs="Times New Roman"/>
                <w:color w:val="000000"/>
                <w:sz w:val="24"/>
                <w:lang w:val="en-US"/>
              </w:rPr>
              <w:t>in Cloud and Edge Computing</w:t>
            </w:r>
          </w:p>
        </w:tc>
      </w:tr>
      <w:tr w:rsidR="00D67D7F" w:rsidRPr="005C0AC6" w14:paraId="04555F47" w14:textId="77777777">
        <w:tc>
          <w:tcPr>
            <w:tcW w:w="2910" w:type="dxa"/>
            <w:gridSpan w:val="2"/>
          </w:tcPr>
          <w:p w14:paraId="24ED5467"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Level:</w:t>
            </w:r>
          </w:p>
        </w:tc>
        <w:tc>
          <w:tcPr>
            <w:tcW w:w="7008" w:type="dxa"/>
            <w:gridSpan w:val="2"/>
          </w:tcPr>
          <w:p w14:paraId="3FCBB116"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Master</w:t>
            </w:r>
          </w:p>
        </w:tc>
      </w:tr>
      <w:tr w:rsidR="00D67D7F" w:rsidRPr="005C0AC6" w14:paraId="72501CD6" w14:textId="77777777">
        <w:tc>
          <w:tcPr>
            <w:tcW w:w="2910" w:type="dxa"/>
            <w:gridSpan w:val="2"/>
          </w:tcPr>
          <w:p w14:paraId="5A34E8CE" w14:textId="77777777" w:rsidR="00D67D7F" w:rsidRPr="005C0AC6"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5C0AC6">
              <w:rPr>
                <w:rFonts w:ascii="Times New Roman" w:eastAsia="Times New Roman" w:hAnsi="Times New Roman" w:cs="Times New Roman"/>
                <w:sz w:val="24"/>
                <w:lang w:val="en-US"/>
              </w:rPr>
              <w:t>Code of the course:</w:t>
            </w:r>
          </w:p>
        </w:tc>
        <w:tc>
          <w:tcPr>
            <w:tcW w:w="7008" w:type="dxa"/>
            <w:gridSpan w:val="2"/>
          </w:tcPr>
          <w:p w14:paraId="3AD401A6" w14:textId="5001D421" w:rsidR="00D67D7F" w:rsidRPr="005C0AC6" w:rsidRDefault="00630B83">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207CEC</w:t>
            </w:r>
          </w:p>
        </w:tc>
      </w:tr>
      <w:tr w:rsidR="00D67D7F" w:rsidRPr="005C0AC6" w14:paraId="6DFF2679" w14:textId="77777777">
        <w:tc>
          <w:tcPr>
            <w:tcW w:w="2910" w:type="dxa"/>
            <w:gridSpan w:val="2"/>
          </w:tcPr>
          <w:p w14:paraId="066F2E4A" w14:textId="77777777" w:rsidR="00D67D7F" w:rsidRPr="005C0AC6"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5C0AC6">
              <w:rPr>
                <w:rFonts w:ascii="Times New Roman" w:eastAsia="Times New Roman" w:hAnsi="Times New Roman" w:cs="Times New Roman"/>
                <w:sz w:val="24"/>
                <w:lang w:val="en-US"/>
              </w:rPr>
              <w:t>Course:</w:t>
            </w:r>
          </w:p>
        </w:tc>
        <w:tc>
          <w:tcPr>
            <w:tcW w:w="7008" w:type="dxa"/>
            <w:gridSpan w:val="2"/>
          </w:tcPr>
          <w:p w14:paraId="724F79C3" w14:textId="74C59E67" w:rsidR="00D67D7F" w:rsidRPr="005C0AC6" w:rsidRDefault="0018246F" w:rsidP="0018246F">
            <w:pPr>
              <w:ind w:left="0" w:hanging="2"/>
              <w:rPr>
                <w:rFonts w:ascii="Times New Roman" w:hAnsi="Times New Roman" w:cs="Times New Roman"/>
                <w:sz w:val="24"/>
                <w:lang w:val="en-US"/>
              </w:rPr>
            </w:pPr>
            <w:r w:rsidRPr="0018246F">
              <w:rPr>
                <w:rFonts w:ascii="Times New Roman" w:eastAsia="Times New Roman" w:hAnsi="Times New Roman" w:cs="Times New Roman"/>
                <w:b/>
                <w:sz w:val="24"/>
                <w:lang w:val="en-US"/>
              </w:rPr>
              <w:t>Blockchain Fundamentals for Cloud Security</w:t>
            </w:r>
          </w:p>
        </w:tc>
      </w:tr>
      <w:tr w:rsidR="00D67D7F" w:rsidRPr="005C0AC6" w14:paraId="3F7C4494" w14:textId="77777777">
        <w:tc>
          <w:tcPr>
            <w:tcW w:w="2910" w:type="dxa"/>
            <w:gridSpan w:val="2"/>
          </w:tcPr>
          <w:p w14:paraId="7073DAE1"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Mandatory</w:t>
            </w:r>
          </w:p>
        </w:tc>
        <w:tc>
          <w:tcPr>
            <w:tcW w:w="3510" w:type="dxa"/>
            <w:tcBorders>
              <w:left w:val="single" w:sz="4" w:space="0" w:color="000000"/>
            </w:tcBorders>
          </w:tcPr>
          <w:p w14:paraId="5EA6C910" w14:textId="77777777" w:rsidR="00D67D7F" w:rsidRPr="005C0AC6" w:rsidRDefault="009375BF">
            <w:pPr>
              <w:ind w:left="0" w:hanging="2"/>
              <w:jc w:val="center"/>
              <w:rPr>
                <w:rFonts w:ascii="Times New Roman" w:eastAsia="Times New Roman" w:hAnsi="Times New Roman" w:cs="Times New Roman"/>
                <w:sz w:val="24"/>
                <w:lang w:val="en-US"/>
              </w:rPr>
            </w:pPr>
            <w:r w:rsidRPr="00F217E9">
              <w:rPr>
                <w:rFonts w:ascii="Times New Roman" w:eastAsia="Times New Roman" w:hAnsi="Times New Roman" w:cs="Times New Roman"/>
                <w:bCs/>
                <w:sz w:val="24"/>
                <w:lang w:val="en-US"/>
              </w:rPr>
              <w:t>Mandatory</w:t>
            </w:r>
            <w:r w:rsidRPr="005C0AC6">
              <w:rPr>
                <w:rFonts w:ascii="Times New Roman" w:eastAsia="Times New Roman" w:hAnsi="Times New Roman" w:cs="Times New Roman"/>
                <w:b/>
                <w:sz w:val="24"/>
                <w:lang w:val="en-US"/>
              </w:rPr>
              <w:t>/</w:t>
            </w:r>
            <w:r w:rsidRPr="00F217E9">
              <w:rPr>
                <w:rFonts w:ascii="Times New Roman" w:eastAsia="Times New Roman" w:hAnsi="Times New Roman" w:cs="Times New Roman"/>
                <w:b/>
                <w:bCs/>
                <w:sz w:val="24"/>
                <w:lang w:val="en-US"/>
              </w:rPr>
              <w:t>Elective</w:t>
            </w:r>
          </w:p>
        </w:tc>
      </w:tr>
      <w:tr w:rsidR="00D67D7F" w:rsidRPr="005C0AC6" w14:paraId="7E26B4BD" w14:textId="77777777">
        <w:tc>
          <w:tcPr>
            <w:tcW w:w="2910" w:type="dxa"/>
            <w:gridSpan w:val="2"/>
          </w:tcPr>
          <w:p w14:paraId="1D5FAC79"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001F6ABB"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I</w:t>
            </w:r>
            <w:r w:rsidR="00F217E9">
              <w:rPr>
                <w:rFonts w:ascii="Times New Roman" w:eastAsia="Times New Roman" w:hAnsi="Times New Roman" w:cs="Times New Roman"/>
                <w:color w:val="000000"/>
                <w:sz w:val="24"/>
                <w:lang w:val="en-US"/>
              </w:rPr>
              <w:t>II</w:t>
            </w:r>
          </w:p>
        </w:tc>
        <w:tc>
          <w:tcPr>
            <w:tcW w:w="3510" w:type="dxa"/>
            <w:tcBorders>
              <w:left w:val="single" w:sz="4" w:space="0" w:color="000000"/>
            </w:tcBorders>
          </w:tcPr>
          <w:p w14:paraId="0F95BAAA" w14:textId="77777777" w:rsidR="00D67D7F" w:rsidRPr="005C0AC6" w:rsidRDefault="009375BF">
            <w:pPr>
              <w:ind w:left="0" w:hanging="2"/>
              <w:jc w:val="center"/>
              <w:rPr>
                <w:rFonts w:ascii="Times New Roman" w:hAnsi="Times New Roman" w:cs="Times New Roman"/>
                <w:lang w:val="en-US"/>
              </w:rPr>
            </w:pPr>
            <w:r w:rsidRPr="005C0AC6">
              <w:rPr>
                <w:rFonts w:ascii="Times New Roman" w:eastAsia="Times New Roman" w:hAnsi="Times New Roman" w:cs="Times New Roman"/>
                <w:b/>
                <w:sz w:val="24"/>
                <w:lang w:val="en-US"/>
              </w:rPr>
              <w:t>Winter</w:t>
            </w:r>
            <w:r w:rsidRPr="005C0AC6">
              <w:rPr>
                <w:rFonts w:ascii="Times New Roman" w:eastAsia="Times New Roman" w:hAnsi="Times New Roman" w:cs="Times New Roman"/>
                <w:sz w:val="24"/>
                <w:lang w:val="en-US"/>
              </w:rPr>
              <w:t>/Summer</w:t>
            </w:r>
          </w:p>
        </w:tc>
      </w:tr>
      <w:tr w:rsidR="00D67D7F" w:rsidRPr="005C0AC6" w14:paraId="16FE9ECF" w14:textId="77777777">
        <w:tc>
          <w:tcPr>
            <w:tcW w:w="2910" w:type="dxa"/>
            <w:gridSpan w:val="2"/>
          </w:tcPr>
          <w:p w14:paraId="2DF0C493"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1360C502" w:rsidR="00D67D7F" w:rsidRPr="005C0AC6" w:rsidRDefault="00F217E9">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Pr>
                <w:rFonts w:ascii="Times New Roman" w:eastAsia="Times New Roman" w:hAnsi="Times New Roman" w:cs="Times New Roman"/>
                <w:sz w:val="24"/>
                <w:lang w:val="en-US"/>
              </w:rPr>
              <w:t>2</w:t>
            </w:r>
            <w:r w:rsidR="009375BF" w:rsidRPr="005C0AC6">
              <w:rPr>
                <w:rFonts w:ascii="Times New Roman" w:eastAsia="Times New Roman" w:hAnsi="Times New Roman" w:cs="Times New Roman"/>
                <w:sz w:val="24"/>
                <w:lang w:val="en-US"/>
              </w:rPr>
              <w:t>+2</w:t>
            </w:r>
          </w:p>
        </w:tc>
        <w:tc>
          <w:tcPr>
            <w:tcW w:w="3510" w:type="dxa"/>
            <w:tcBorders>
              <w:left w:val="single" w:sz="4" w:space="0" w:color="000000"/>
            </w:tcBorders>
          </w:tcPr>
          <w:p w14:paraId="3313BB21" w14:textId="77777777" w:rsidR="00D67D7F" w:rsidRPr="005C0AC6" w:rsidRDefault="00D67D7F">
            <w:pPr>
              <w:ind w:left="0" w:hanging="2"/>
              <w:rPr>
                <w:rFonts w:ascii="Times New Roman" w:hAnsi="Times New Roman" w:cs="Times New Roman"/>
                <w:lang w:val="en-US"/>
              </w:rPr>
            </w:pPr>
          </w:p>
        </w:tc>
      </w:tr>
      <w:tr w:rsidR="00D67D7F" w:rsidRPr="005C0AC6" w14:paraId="58FB7DC5" w14:textId="77777777">
        <w:tc>
          <w:tcPr>
            <w:tcW w:w="2910" w:type="dxa"/>
            <w:gridSpan w:val="2"/>
          </w:tcPr>
          <w:p w14:paraId="411F190E"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5E73EF2F" w:rsidR="00D67D7F" w:rsidRPr="005C0AC6" w:rsidRDefault="00250EF5">
            <w:pPr>
              <w:pBdr>
                <w:top w:val="nil"/>
                <w:left w:val="nil"/>
                <w:bottom w:val="nil"/>
                <w:right w:val="nil"/>
                <w:between w:val="nil"/>
              </w:pBdr>
              <w:spacing w:line="240" w:lineRule="auto"/>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6</w:t>
            </w:r>
          </w:p>
        </w:tc>
        <w:tc>
          <w:tcPr>
            <w:tcW w:w="3510" w:type="dxa"/>
            <w:tcBorders>
              <w:left w:val="single" w:sz="4" w:space="0" w:color="000000"/>
            </w:tcBorders>
          </w:tcPr>
          <w:p w14:paraId="665B55E7" w14:textId="77777777" w:rsidR="00D67D7F" w:rsidRPr="005C0AC6" w:rsidRDefault="00D67D7F">
            <w:pPr>
              <w:ind w:left="0" w:hanging="2"/>
              <w:rPr>
                <w:rFonts w:ascii="Times New Roman" w:hAnsi="Times New Roman" w:cs="Times New Roman"/>
                <w:lang w:val="en-US"/>
              </w:rPr>
            </w:pPr>
          </w:p>
        </w:tc>
      </w:tr>
      <w:tr w:rsidR="00D67D7F" w:rsidRPr="005C0AC6" w14:paraId="0D964B8F" w14:textId="77777777">
        <w:tc>
          <w:tcPr>
            <w:tcW w:w="2910" w:type="dxa"/>
            <w:gridSpan w:val="2"/>
          </w:tcPr>
          <w:p w14:paraId="4314DC43"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Time / location:</w:t>
            </w:r>
          </w:p>
        </w:tc>
        <w:tc>
          <w:tcPr>
            <w:tcW w:w="7008" w:type="dxa"/>
            <w:gridSpan w:val="2"/>
          </w:tcPr>
          <w:p w14:paraId="1252CD2F" w14:textId="6407F6C9" w:rsidR="00D67D7F" w:rsidRPr="005C0AC6" w:rsidRDefault="00F217E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5C0AC6" w14:paraId="4B511F7E" w14:textId="77777777">
        <w:tc>
          <w:tcPr>
            <w:tcW w:w="2910" w:type="dxa"/>
            <w:gridSpan w:val="2"/>
          </w:tcPr>
          <w:p w14:paraId="59DD6B5D"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2026/2027</w:t>
            </w:r>
          </w:p>
        </w:tc>
      </w:tr>
      <w:tr w:rsidR="00D67D7F" w:rsidRPr="005C0AC6" w14:paraId="23866E42" w14:textId="77777777">
        <w:tc>
          <w:tcPr>
            <w:tcW w:w="2910" w:type="dxa"/>
            <w:gridSpan w:val="2"/>
          </w:tcPr>
          <w:p w14:paraId="02320356"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Language of Instruction: </w:t>
            </w:r>
          </w:p>
        </w:tc>
        <w:tc>
          <w:tcPr>
            <w:tcW w:w="7008" w:type="dxa"/>
            <w:gridSpan w:val="2"/>
          </w:tcPr>
          <w:p w14:paraId="53B6B68F" w14:textId="4B55F6F9" w:rsidR="00D67D7F" w:rsidRPr="005C0AC6" w:rsidRDefault="00F217E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D67D7F" w:rsidRPr="005C0AC6" w14:paraId="17F16BF8" w14:textId="77777777">
        <w:tc>
          <w:tcPr>
            <w:tcW w:w="2910" w:type="dxa"/>
            <w:gridSpan w:val="2"/>
          </w:tcPr>
          <w:p w14:paraId="7740B071"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Lecturer: </w:t>
            </w:r>
          </w:p>
        </w:tc>
        <w:tc>
          <w:tcPr>
            <w:tcW w:w="7008" w:type="dxa"/>
            <w:gridSpan w:val="2"/>
          </w:tcPr>
          <w:p w14:paraId="07BDD06C" w14:textId="29FC81DC" w:rsidR="00D67D7F" w:rsidRPr="005C0AC6" w:rsidRDefault="00F217E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Dr. Adnan Imeri</w:t>
            </w:r>
          </w:p>
        </w:tc>
      </w:tr>
      <w:tr w:rsidR="00D67D7F" w:rsidRPr="005C0AC6" w14:paraId="5AB076E8" w14:textId="77777777">
        <w:tc>
          <w:tcPr>
            <w:tcW w:w="2910" w:type="dxa"/>
            <w:gridSpan w:val="2"/>
          </w:tcPr>
          <w:p w14:paraId="23C7CD6E"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Assistant:</w:t>
            </w:r>
          </w:p>
        </w:tc>
        <w:tc>
          <w:tcPr>
            <w:tcW w:w="7008" w:type="dxa"/>
            <w:gridSpan w:val="2"/>
          </w:tcPr>
          <w:p w14:paraId="4320C19D"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70A1F541" w14:textId="77777777">
        <w:tc>
          <w:tcPr>
            <w:tcW w:w="2910" w:type="dxa"/>
            <w:gridSpan w:val="2"/>
          </w:tcPr>
          <w:p w14:paraId="3ECE7813"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0FDB3DFC" w:rsidR="00D67D7F" w:rsidRPr="005C0AC6" w:rsidRDefault="009375BF">
            <w:pPr>
              <w:tabs>
                <w:tab w:val="left" w:pos="1120"/>
                <w:tab w:val="center" w:pos="1759"/>
              </w:tabs>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p>
        </w:tc>
      </w:tr>
      <w:tr w:rsidR="00D67D7F" w:rsidRPr="005C0AC6" w14:paraId="58A5DCFE" w14:textId="77777777">
        <w:tc>
          <w:tcPr>
            <w:tcW w:w="2910" w:type="dxa"/>
            <w:gridSpan w:val="2"/>
          </w:tcPr>
          <w:p w14:paraId="104AAF15" w14:textId="77777777" w:rsidR="00D67D7F" w:rsidRPr="005C0AC6" w:rsidRDefault="009375BF">
            <w:pPr>
              <w:ind w:left="0" w:hanging="2"/>
              <w:jc w:val="right"/>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3452D78B" w:rsidR="00D67D7F" w:rsidRPr="005C0AC6" w:rsidRDefault="00F217E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a.imeri@live.com</w:t>
            </w:r>
          </w:p>
        </w:tc>
        <w:tc>
          <w:tcPr>
            <w:tcW w:w="3510" w:type="dxa"/>
            <w:tcBorders>
              <w:left w:val="single" w:sz="4" w:space="0" w:color="000000"/>
            </w:tcBorders>
          </w:tcPr>
          <w:p w14:paraId="4C93AECD"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0AB019BA" w14:textId="77777777">
        <w:tc>
          <w:tcPr>
            <w:tcW w:w="2910" w:type="dxa"/>
            <w:gridSpan w:val="2"/>
          </w:tcPr>
          <w:p w14:paraId="6E1BD30A" w14:textId="77777777" w:rsidR="00D67D7F" w:rsidRPr="005C0AC6" w:rsidRDefault="009375BF">
            <w:pPr>
              <w:ind w:left="0" w:hanging="2"/>
              <w:jc w:val="right"/>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0E0012E5" w14:textId="77777777">
        <w:trPr>
          <w:trHeight w:val="157"/>
        </w:trPr>
        <w:tc>
          <w:tcPr>
            <w:tcW w:w="9918" w:type="dxa"/>
            <w:gridSpan w:val="4"/>
            <w:shd w:val="clear" w:color="auto" w:fill="B8CCE4"/>
          </w:tcPr>
          <w:p w14:paraId="20D7B323"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D67D7F" w:rsidRPr="005C0AC6" w14:paraId="317DD71B" w14:textId="77777777" w:rsidTr="009375BF">
        <w:trPr>
          <w:cantSplit/>
          <w:trHeight w:val="1435"/>
        </w:trPr>
        <w:tc>
          <w:tcPr>
            <w:tcW w:w="648" w:type="dxa"/>
            <w:textDirection w:val="btLr"/>
            <w:vAlign w:val="center"/>
          </w:tcPr>
          <w:p w14:paraId="33E1921D"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Course Description</w:t>
            </w:r>
          </w:p>
        </w:tc>
        <w:tc>
          <w:tcPr>
            <w:tcW w:w="9270" w:type="dxa"/>
            <w:gridSpan w:val="3"/>
          </w:tcPr>
          <w:p w14:paraId="6FAF41D7" w14:textId="6AC5F1A3" w:rsidR="005C0AC6" w:rsidRPr="005C0AC6" w:rsidRDefault="005C0AC6" w:rsidP="005C0AC6">
            <w:pPr>
              <w:spacing w:line="240" w:lineRule="auto"/>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This course examines how blockchain technologies can improve security, trust, and decentralization in cloud environments. Students will explore the fundamental principles of distributed ledger technology, consensus mechanisms, and cryptographic foundations that enable secure, transparent, and decentralized systems. The course covers smart contracts development, various consensus algorithms, and practical integration of blockchain solutions within existing cloud security frameworks. Students will learn to evaluate blockchain use cases in identity management, access control, and data integrity verification. The curriculum emphasizes hands-on experience with popular blockchain platforms, development of decentralized applications (dApps), and analysis of security implications in distributed environments. Through practical projects and case studies, students will gain expertise in implementing blockchain-based security solutions that enhance trust and transparency in cloud computing ecosystems.</w:t>
            </w:r>
          </w:p>
        </w:tc>
      </w:tr>
      <w:tr w:rsidR="00D67D7F" w:rsidRPr="005C0AC6" w14:paraId="5DD30CE6" w14:textId="77777777" w:rsidTr="009375BF">
        <w:trPr>
          <w:cantSplit/>
          <w:trHeight w:val="1795"/>
        </w:trPr>
        <w:tc>
          <w:tcPr>
            <w:tcW w:w="648" w:type="dxa"/>
            <w:textDirection w:val="btLr"/>
          </w:tcPr>
          <w:p w14:paraId="43B20658" w14:textId="77777777" w:rsidR="00D67D7F" w:rsidRPr="005C0AC6" w:rsidRDefault="009375BF" w:rsidP="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Course Purpose / Course Goals</w:t>
            </w:r>
          </w:p>
        </w:tc>
        <w:tc>
          <w:tcPr>
            <w:tcW w:w="9270" w:type="dxa"/>
            <w:gridSpan w:val="3"/>
          </w:tcPr>
          <w:p w14:paraId="1FAA2826" w14:textId="4B465997" w:rsidR="005C0AC6" w:rsidRPr="005C0AC6" w:rsidRDefault="005C0AC6" w:rsidP="00250EF5">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5C0AC6">
              <w:rPr>
                <w:rFonts w:ascii="Times New Roman" w:eastAsia="Times New Roman" w:hAnsi="Times New Roman" w:cs="Times New Roman"/>
                <w:sz w:val="24"/>
                <w:lang w:val="en-US"/>
              </w:rPr>
              <w:t>The purpose of this course is to provide students with comprehensive knowledge of blockchain technology and its applications in enhancing cloud security. Students will develop both theoretical understanding and practical skills necessary to design, implement, and evaluate blockchain-based security solutions. The course aims to bridge the gap between traditional cloud security approaches and emerging decentralized technologies, preparing students to lead innovation in secure distributed systems. Students will gain expertise in cryptographic foundations, consensus mechanisms, smart contract development, and the integration of blockchain technologies into existing cloud infrastructures while understanding the trade-offs between decentralization, security, and performance.</w:t>
            </w:r>
          </w:p>
        </w:tc>
      </w:tr>
      <w:tr w:rsidR="00D67D7F" w:rsidRPr="005C0AC6" w14:paraId="1D60493E" w14:textId="77777777" w:rsidTr="009375BF">
        <w:trPr>
          <w:cantSplit/>
          <w:trHeight w:val="1134"/>
        </w:trPr>
        <w:tc>
          <w:tcPr>
            <w:tcW w:w="648" w:type="dxa"/>
            <w:textDirection w:val="btLr"/>
          </w:tcPr>
          <w:p w14:paraId="04A2BE42" w14:textId="77777777" w:rsidR="00D67D7F" w:rsidRPr="005C0AC6" w:rsidRDefault="009375BF">
            <w:pPr>
              <w:ind w:left="0" w:right="113" w:hanging="2"/>
              <w:jc w:val="center"/>
              <w:rPr>
                <w:rFonts w:ascii="Times New Roman" w:hAnsi="Times New Roman" w:cs="Times New Roman"/>
                <w:lang w:val="en-US"/>
              </w:rPr>
            </w:pPr>
            <w:r w:rsidRPr="005C0AC6">
              <w:rPr>
                <w:rFonts w:ascii="Times New Roman" w:eastAsia="Times New Roman" w:hAnsi="Times New Roman" w:cs="Times New Roman"/>
                <w:sz w:val="24"/>
                <w:lang w:val="en-US"/>
              </w:rPr>
              <w:lastRenderedPageBreak/>
              <w:t>Course Objectives</w:t>
            </w:r>
          </w:p>
        </w:tc>
        <w:tc>
          <w:tcPr>
            <w:tcW w:w="9270" w:type="dxa"/>
            <w:gridSpan w:val="3"/>
          </w:tcPr>
          <w:p w14:paraId="05BF60EE" w14:textId="6B606247" w:rsidR="005C0AC6" w:rsidRPr="005C0AC6" w:rsidRDefault="005C0AC6" w:rsidP="005C0AC6">
            <w:pPr>
              <w:pStyle w:val="ListParagraph"/>
              <w:numPr>
                <w:ilvl w:val="0"/>
                <w:numId w:val="11"/>
              </w:numPr>
              <w:ind w:leftChars="0" w:firstLineChars="0"/>
              <w:textDirection w:val="lrTb"/>
              <w:rPr>
                <w:rFonts w:ascii="Times New Roman" w:hAnsi="Times New Roman" w:cs="Times New Roman"/>
                <w:sz w:val="24"/>
                <w:lang w:val="en-US"/>
              </w:rPr>
            </w:pPr>
            <w:r w:rsidRPr="005C0AC6">
              <w:rPr>
                <w:rFonts w:ascii="Times New Roman" w:hAnsi="Times New Roman" w:cs="Times New Roman"/>
                <w:sz w:val="24"/>
                <w:lang w:val="en-US"/>
              </w:rPr>
              <w:t xml:space="preserve">Understand blockchain principles, consensus algorithms, cryptographic foundations, and smart contract mechanisms. </w:t>
            </w:r>
          </w:p>
          <w:p w14:paraId="19F65012" w14:textId="38768865" w:rsidR="005C0AC6" w:rsidRPr="005C0AC6" w:rsidRDefault="005C0AC6" w:rsidP="005C0AC6">
            <w:pPr>
              <w:pStyle w:val="ListParagraph"/>
              <w:numPr>
                <w:ilvl w:val="0"/>
                <w:numId w:val="11"/>
              </w:numPr>
              <w:ind w:leftChars="0" w:firstLineChars="0"/>
              <w:rPr>
                <w:rFonts w:ascii="Times New Roman" w:hAnsi="Times New Roman" w:cs="Times New Roman"/>
                <w:sz w:val="24"/>
                <w:lang w:val="en-US"/>
              </w:rPr>
            </w:pPr>
            <w:r w:rsidRPr="005C0AC6">
              <w:rPr>
                <w:rFonts w:ascii="Times New Roman" w:hAnsi="Times New Roman" w:cs="Times New Roman"/>
                <w:sz w:val="24"/>
                <w:lang w:val="en-US"/>
              </w:rPr>
              <w:t xml:space="preserve">Apply blockchain technologies to enhance security, trust, and transparency in cloud environments. </w:t>
            </w:r>
          </w:p>
          <w:p w14:paraId="196A9291" w14:textId="0157CB1F" w:rsidR="005C0AC6" w:rsidRPr="005C0AC6" w:rsidRDefault="005C0AC6" w:rsidP="005C0AC6">
            <w:pPr>
              <w:pStyle w:val="ListParagraph"/>
              <w:numPr>
                <w:ilvl w:val="0"/>
                <w:numId w:val="11"/>
              </w:numPr>
              <w:ind w:leftChars="0" w:firstLineChars="0"/>
              <w:rPr>
                <w:rFonts w:ascii="Times New Roman" w:hAnsi="Times New Roman" w:cs="Times New Roman"/>
                <w:sz w:val="24"/>
                <w:lang w:val="en-US"/>
              </w:rPr>
            </w:pPr>
            <w:r w:rsidRPr="005C0AC6">
              <w:rPr>
                <w:rFonts w:ascii="Times New Roman" w:hAnsi="Times New Roman" w:cs="Times New Roman"/>
                <w:sz w:val="24"/>
                <w:lang w:val="en-US"/>
              </w:rPr>
              <w:t xml:space="preserve">Integrate decentralized identity management and access control systems with existing cloud infrastructures. </w:t>
            </w:r>
          </w:p>
          <w:p w14:paraId="288577DB" w14:textId="351DA553" w:rsidR="005C0AC6" w:rsidRPr="005C0AC6" w:rsidRDefault="005C0AC6" w:rsidP="005C0AC6">
            <w:pPr>
              <w:pStyle w:val="ListParagraph"/>
              <w:numPr>
                <w:ilvl w:val="0"/>
                <w:numId w:val="11"/>
              </w:numPr>
              <w:ind w:leftChars="0" w:firstLineChars="0"/>
              <w:rPr>
                <w:rFonts w:ascii="Times New Roman" w:hAnsi="Times New Roman" w:cs="Times New Roman"/>
                <w:sz w:val="24"/>
                <w:lang w:val="en-US"/>
              </w:rPr>
            </w:pPr>
            <w:r w:rsidRPr="005C0AC6">
              <w:rPr>
                <w:rFonts w:ascii="Times New Roman" w:hAnsi="Times New Roman" w:cs="Times New Roman"/>
                <w:sz w:val="24"/>
                <w:lang w:val="en-US"/>
              </w:rPr>
              <w:t xml:space="preserve">Use consensus algorithms and distributed ledger technologies to solve real-world security challenges. </w:t>
            </w:r>
          </w:p>
          <w:p w14:paraId="076A8AED" w14:textId="1F162C8B" w:rsidR="005C0AC6" w:rsidRPr="005C0AC6" w:rsidRDefault="005C0AC6" w:rsidP="005C0AC6">
            <w:pPr>
              <w:pStyle w:val="ListParagraph"/>
              <w:numPr>
                <w:ilvl w:val="0"/>
                <w:numId w:val="11"/>
              </w:numPr>
              <w:ind w:leftChars="0" w:firstLineChars="0"/>
              <w:rPr>
                <w:lang w:val="en-US"/>
              </w:rPr>
            </w:pPr>
            <w:r w:rsidRPr="005C0AC6">
              <w:rPr>
                <w:rFonts w:ascii="Times New Roman" w:hAnsi="Times New Roman" w:cs="Times New Roman"/>
                <w:sz w:val="24"/>
                <w:lang w:val="en-US"/>
              </w:rPr>
              <w:t>Evaluate trade-offs between decentralization, performance, scalability, and security in blockchain implementations.</w:t>
            </w:r>
          </w:p>
        </w:tc>
      </w:tr>
      <w:tr w:rsidR="00D67D7F" w:rsidRPr="005C0AC6" w14:paraId="4152BB82" w14:textId="77777777" w:rsidTr="009375BF">
        <w:trPr>
          <w:cantSplit/>
          <w:trHeight w:val="1606"/>
        </w:trPr>
        <w:tc>
          <w:tcPr>
            <w:tcW w:w="648" w:type="dxa"/>
            <w:textDirection w:val="btLr"/>
          </w:tcPr>
          <w:p w14:paraId="11E68A45" w14:textId="77777777" w:rsidR="00D67D7F" w:rsidRPr="005C0AC6" w:rsidRDefault="009375BF">
            <w:pPr>
              <w:ind w:left="0" w:right="113"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Intended Learning Outcomes (ILOs)</w:t>
            </w:r>
          </w:p>
          <w:p w14:paraId="54533C20" w14:textId="77777777" w:rsidR="00D67D7F" w:rsidRPr="005C0AC6" w:rsidRDefault="00D67D7F">
            <w:pPr>
              <w:ind w:left="0" w:right="113" w:hanging="2"/>
              <w:jc w:val="center"/>
              <w:rPr>
                <w:rFonts w:ascii="Times New Roman" w:eastAsia="Times New Roman" w:hAnsi="Times New Roman" w:cs="Times New Roman"/>
                <w:sz w:val="24"/>
                <w:lang w:val="en-US"/>
              </w:rPr>
            </w:pPr>
          </w:p>
        </w:tc>
        <w:tc>
          <w:tcPr>
            <w:tcW w:w="9270" w:type="dxa"/>
            <w:gridSpan w:val="3"/>
          </w:tcPr>
          <w:p w14:paraId="2B43F529" w14:textId="77777777" w:rsidR="00DC1003" w:rsidRPr="005C0AC6" w:rsidRDefault="00DC1003" w:rsidP="00DC1003">
            <w:pPr>
              <w:suppressAutoHyphens w:val="0"/>
              <w:spacing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bookmarkStart w:id="2" w:name="_heading=h.bh1my4fl5zma" w:colFirst="0" w:colLast="0"/>
            <w:bookmarkEnd w:id="2"/>
            <w:r w:rsidRPr="005C0AC6">
              <w:rPr>
                <w:rFonts w:ascii="Times New Roman" w:eastAsia="Times New Roman" w:hAnsi="Times New Roman" w:cs="Times New Roman"/>
                <w:b/>
                <w:bCs/>
                <w:position w:val="0"/>
                <w:sz w:val="24"/>
                <w:lang w:val="en-US" w:eastAsia="en-US"/>
              </w:rPr>
              <w:t>Knowledge</w:t>
            </w:r>
          </w:p>
          <w:p w14:paraId="1B9B7DF6" w14:textId="6FACC6A9" w:rsidR="005C0AC6" w:rsidRPr="00B51C4D" w:rsidRDefault="00B51C4D" w:rsidP="00746AD1">
            <w:pPr>
              <w:numPr>
                <w:ilvl w:val="0"/>
                <w:numId w:val="11"/>
              </w:numPr>
              <w:suppressAutoHyphens w:val="0"/>
              <w:spacing w:line="240" w:lineRule="auto"/>
              <w:ind w:leftChars="0" w:firstLineChars="0"/>
              <w:textDirection w:val="lrTb"/>
              <w:textAlignment w:val="auto"/>
              <w:outlineLvl w:val="9"/>
              <w:rPr>
                <w:rFonts w:ascii="Times New Roman" w:hAnsi="Times New Roman" w:cs="Times New Roman"/>
                <w:sz w:val="24"/>
                <w:lang w:val="en-US"/>
              </w:rPr>
            </w:pPr>
            <w:r w:rsidRPr="00B51C4D">
              <w:rPr>
                <w:rFonts w:ascii="Times New Roman" w:hAnsi="Times New Roman" w:cs="Times New Roman"/>
                <w:b/>
                <w:bCs/>
                <w:sz w:val="24"/>
                <w:lang w:val="en-US"/>
              </w:rPr>
              <w:t>K1:</w:t>
            </w:r>
            <w:r w:rsidRPr="00B51C4D">
              <w:rPr>
                <w:rFonts w:ascii="Times New Roman" w:hAnsi="Times New Roman" w:cs="Times New Roman"/>
                <w:sz w:val="24"/>
                <w:lang w:val="en-US"/>
              </w:rPr>
              <w:t xml:space="preserve"> Describe blockchain architecture, cryptographic foundations, consensus mechanisms, and distributed ledger principles.</w:t>
            </w:r>
          </w:p>
          <w:p w14:paraId="13EB6516" w14:textId="67036C6E" w:rsidR="00B51C4D" w:rsidRPr="00B51C4D" w:rsidRDefault="00B51C4D" w:rsidP="00746AD1">
            <w:pPr>
              <w:numPr>
                <w:ilvl w:val="0"/>
                <w:numId w:val="11"/>
              </w:numPr>
              <w:suppressAutoHyphens w:val="0"/>
              <w:spacing w:line="240" w:lineRule="auto"/>
              <w:ind w:leftChars="0" w:firstLineChars="0"/>
              <w:textDirection w:val="lrTb"/>
              <w:textAlignment w:val="auto"/>
              <w:outlineLvl w:val="9"/>
              <w:rPr>
                <w:rFonts w:ascii="Times New Roman" w:hAnsi="Times New Roman" w:cs="Times New Roman"/>
                <w:sz w:val="24"/>
                <w:lang w:val="en-US"/>
              </w:rPr>
            </w:pPr>
            <w:r w:rsidRPr="00B51C4D">
              <w:rPr>
                <w:rFonts w:ascii="Times New Roman" w:hAnsi="Times New Roman" w:cs="Times New Roman"/>
                <w:b/>
                <w:bCs/>
                <w:sz w:val="24"/>
                <w:lang w:val="en-US"/>
              </w:rPr>
              <w:t>K2:</w:t>
            </w:r>
            <w:r w:rsidRPr="00B51C4D">
              <w:rPr>
                <w:rFonts w:ascii="Times New Roman" w:hAnsi="Times New Roman" w:cs="Times New Roman"/>
                <w:sz w:val="24"/>
                <w:lang w:val="en-US"/>
              </w:rPr>
              <w:t xml:space="preserve"> Explain smart contracts, decentralized applications (dApps), and their role in cloud security frameworks.</w:t>
            </w:r>
          </w:p>
          <w:p w14:paraId="2E65327F" w14:textId="5A914B5E" w:rsidR="005C0AC6" w:rsidRPr="00BB3CCE" w:rsidRDefault="00B51C4D" w:rsidP="00BB3CCE">
            <w:pPr>
              <w:numPr>
                <w:ilvl w:val="0"/>
                <w:numId w:val="11"/>
              </w:numPr>
              <w:suppressAutoHyphens w:val="0"/>
              <w:spacing w:line="240" w:lineRule="auto"/>
              <w:ind w:leftChars="0" w:firstLineChars="0"/>
              <w:textDirection w:val="lrTb"/>
              <w:textAlignment w:val="auto"/>
              <w:outlineLvl w:val="9"/>
              <w:rPr>
                <w:rFonts w:ascii="Times New Roman" w:hAnsi="Times New Roman" w:cs="Times New Roman"/>
                <w:sz w:val="24"/>
                <w:lang w:val="en-US"/>
              </w:rPr>
            </w:pPr>
            <w:r w:rsidRPr="00B51C4D">
              <w:rPr>
                <w:rFonts w:ascii="Times New Roman" w:hAnsi="Times New Roman" w:cs="Times New Roman"/>
                <w:b/>
                <w:bCs/>
                <w:sz w:val="24"/>
                <w:lang w:val="en-US"/>
              </w:rPr>
              <w:t>K3:</w:t>
            </w:r>
            <w:r w:rsidRPr="00B51C4D">
              <w:rPr>
                <w:rFonts w:ascii="Times New Roman" w:hAnsi="Times New Roman" w:cs="Times New Roman"/>
                <w:sz w:val="24"/>
                <w:lang w:val="en-US"/>
              </w:rPr>
              <w:t xml:space="preserve"> Recognize blockchain use cases in identity management, access control, data integrity, and trust establishment in cloud environments.</w:t>
            </w:r>
          </w:p>
          <w:p w14:paraId="1564B770" w14:textId="003E9AD5" w:rsidR="00DC1003" w:rsidRPr="005C0AC6" w:rsidRDefault="00DC1003" w:rsidP="00C92D7A">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5C0AC6">
              <w:rPr>
                <w:rFonts w:ascii="Times New Roman" w:eastAsia="Times New Roman" w:hAnsi="Times New Roman" w:cs="Times New Roman"/>
                <w:b/>
                <w:bCs/>
                <w:position w:val="0"/>
                <w:sz w:val="24"/>
                <w:lang w:val="en-US" w:eastAsia="en-US"/>
              </w:rPr>
              <w:t>Skills</w:t>
            </w:r>
          </w:p>
          <w:p w14:paraId="4F4ABEE8" w14:textId="42D28CB9" w:rsidR="00B51C4D" w:rsidRDefault="00B51C4D" w:rsidP="00746AD1">
            <w:pPr>
              <w:pStyle w:val="ListParagraph"/>
              <w:numPr>
                <w:ilvl w:val="0"/>
                <w:numId w:val="11"/>
              </w:numPr>
              <w:ind w:leftChars="0" w:firstLineChars="0"/>
              <w:textDirection w:val="lrTb"/>
              <w:rPr>
                <w:rFonts w:ascii="Times New Roman" w:hAnsi="Times New Roman" w:cs="Times New Roman"/>
                <w:sz w:val="24"/>
                <w:lang w:val="en-US"/>
              </w:rPr>
            </w:pPr>
            <w:r w:rsidRPr="00B51C4D">
              <w:rPr>
                <w:rFonts w:ascii="Times New Roman" w:hAnsi="Times New Roman" w:cs="Times New Roman"/>
                <w:b/>
                <w:bCs/>
                <w:sz w:val="24"/>
                <w:lang w:val="en-US"/>
              </w:rPr>
              <w:t>S1:</w:t>
            </w:r>
            <w:r>
              <w:rPr>
                <w:rFonts w:ascii="Times New Roman" w:hAnsi="Times New Roman" w:cs="Times New Roman"/>
                <w:sz w:val="24"/>
                <w:lang w:val="en-US"/>
              </w:rPr>
              <w:t xml:space="preserve"> Specify, </w:t>
            </w:r>
            <w:r w:rsidRPr="00B51C4D">
              <w:rPr>
                <w:rFonts w:ascii="Times New Roman" w:hAnsi="Times New Roman" w:cs="Times New Roman"/>
                <w:sz w:val="24"/>
                <w:lang w:val="en-US"/>
              </w:rPr>
              <w:t>Develop and deploy smart contracts using popular blockchain platforms and development frameworks.</w:t>
            </w:r>
          </w:p>
          <w:p w14:paraId="2B487C3E" w14:textId="3622B67C" w:rsidR="00B51C4D" w:rsidRPr="00B51C4D" w:rsidRDefault="00B51C4D" w:rsidP="00746AD1">
            <w:pPr>
              <w:pStyle w:val="ListParagraph"/>
              <w:numPr>
                <w:ilvl w:val="0"/>
                <w:numId w:val="11"/>
              </w:numPr>
              <w:ind w:leftChars="0" w:firstLineChars="0"/>
              <w:textDirection w:val="lrTb"/>
              <w:rPr>
                <w:rFonts w:ascii="Times New Roman" w:hAnsi="Times New Roman" w:cs="Times New Roman"/>
                <w:sz w:val="24"/>
                <w:lang w:val="en-US"/>
              </w:rPr>
            </w:pPr>
            <w:r w:rsidRPr="00B51C4D">
              <w:rPr>
                <w:rFonts w:ascii="Times New Roman" w:hAnsi="Times New Roman" w:cs="Times New Roman"/>
                <w:b/>
                <w:bCs/>
                <w:sz w:val="24"/>
                <w:lang w:val="en-US"/>
              </w:rPr>
              <w:t>S2:</w:t>
            </w:r>
            <w:r w:rsidRPr="00B51C4D">
              <w:rPr>
                <w:rFonts w:ascii="Times New Roman" w:hAnsi="Times New Roman" w:cs="Times New Roman"/>
                <w:sz w:val="24"/>
                <w:lang w:val="en-US"/>
              </w:rPr>
              <w:t xml:space="preserve"> Implement decentralized identity and access management systems for cloud applications</w:t>
            </w:r>
          </w:p>
          <w:p w14:paraId="23153D1E" w14:textId="2BD4F945" w:rsidR="00B51C4D" w:rsidRPr="005C0AC6" w:rsidRDefault="00B51C4D" w:rsidP="00746AD1">
            <w:pPr>
              <w:pStyle w:val="ListParagraph"/>
              <w:numPr>
                <w:ilvl w:val="0"/>
                <w:numId w:val="11"/>
              </w:numPr>
              <w:ind w:leftChars="0" w:firstLineChars="0"/>
              <w:textDirection w:val="lrTb"/>
              <w:rPr>
                <w:rFonts w:ascii="Times New Roman" w:hAnsi="Times New Roman" w:cs="Times New Roman"/>
                <w:sz w:val="24"/>
                <w:lang w:val="en-US"/>
              </w:rPr>
            </w:pPr>
            <w:r w:rsidRPr="00B51C4D">
              <w:rPr>
                <w:rFonts w:ascii="Times New Roman" w:hAnsi="Times New Roman" w:cs="Times New Roman"/>
                <w:b/>
                <w:bCs/>
                <w:sz w:val="24"/>
                <w:lang w:val="en-US"/>
              </w:rPr>
              <w:t>S3:</w:t>
            </w:r>
            <w:r w:rsidRPr="00B51C4D">
              <w:rPr>
                <w:rFonts w:ascii="Times New Roman" w:hAnsi="Times New Roman" w:cs="Times New Roman"/>
                <w:sz w:val="24"/>
                <w:lang w:val="en-US"/>
              </w:rPr>
              <w:t xml:space="preserve"> Apply blockchain technologies to enhance data integrity, auditability, and transparency in distributed systems.</w:t>
            </w:r>
          </w:p>
          <w:p w14:paraId="07B4B6E8" w14:textId="77777777" w:rsidR="00DC1003" w:rsidRPr="005C0AC6" w:rsidRDefault="00DC1003" w:rsidP="00DC1003">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lang w:val="en-US" w:eastAsia="en-US"/>
              </w:rPr>
            </w:pPr>
            <w:r w:rsidRPr="005C0AC6">
              <w:rPr>
                <w:rFonts w:ascii="Times New Roman" w:eastAsia="Times New Roman" w:hAnsi="Times New Roman" w:cs="Times New Roman"/>
                <w:b/>
                <w:bCs/>
                <w:position w:val="0"/>
                <w:sz w:val="24"/>
                <w:lang w:val="en-US" w:eastAsia="en-US"/>
              </w:rPr>
              <w:t>Competences</w:t>
            </w:r>
          </w:p>
          <w:p w14:paraId="62F63560" w14:textId="77777777" w:rsidR="00B51C4D" w:rsidRPr="00B51C4D" w:rsidRDefault="00B51C4D" w:rsidP="00746AD1">
            <w:pPr>
              <w:pStyle w:val="ListParagraph"/>
              <w:numPr>
                <w:ilvl w:val="0"/>
                <w:numId w:val="11"/>
              </w:numPr>
              <w:ind w:leftChars="0" w:firstLineChars="0"/>
              <w:textDirection w:val="lrTb"/>
              <w:rPr>
                <w:rFonts w:ascii="Times New Roman" w:hAnsi="Times New Roman" w:cs="Times New Roman"/>
                <w:sz w:val="24"/>
                <w:lang w:val="en-US"/>
              </w:rPr>
            </w:pPr>
            <w:r w:rsidRPr="00B51C4D">
              <w:rPr>
                <w:rFonts w:ascii="Times New Roman" w:hAnsi="Times New Roman" w:cs="Times New Roman"/>
                <w:b/>
                <w:bCs/>
                <w:sz w:val="24"/>
                <w:lang w:val="en-US"/>
              </w:rPr>
              <w:t>C1:</w:t>
            </w:r>
            <w:r w:rsidRPr="00B51C4D">
              <w:rPr>
                <w:rFonts w:ascii="Times New Roman" w:hAnsi="Times New Roman" w:cs="Times New Roman"/>
                <w:sz w:val="24"/>
                <w:lang w:val="en-US"/>
              </w:rPr>
              <w:t xml:space="preserve"> Design and integrate blockchain-based security solutions into existing cloud infrastructures and architectures.</w:t>
            </w:r>
          </w:p>
          <w:p w14:paraId="06F01C87" w14:textId="77777777" w:rsidR="00B51C4D" w:rsidRPr="00B51C4D" w:rsidRDefault="00B51C4D" w:rsidP="00746AD1">
            <w:pPr>
              <w:pStyle w:val="ListParagraph"/>
              <w:numPr>
                <w:ilvl w:val="0"/>
                <w:numId w:val="11"/>
              </w:numPr>
              <w:ind w:leftChars="0" w:firstLineChars="0"/>
              <w:textDirection w:val="lrTb"/>
              <w:rPr>
                <w:rFonts w:ascii="Times New Roman" w:hAnsi="Times New Roman" w:cs="Times New Roman"/>
                <w:sz w:val="24"/>
                <w:lang w:val="en-US"/>
              </w:rPr>
            </w:pPr>
            <w:r w:rsidRPr="00B51C4D">
              <w:rPr>
                <w:rFonts w:ascii="Times New Roman" w:hAnsi="Times New Roman" w:cs="Times New Roman"/>
                <w:b/>
                <w:bCs/>
                <w:sz w:val="24"/>
                <w:lang w:val="en-US"/>
              </w:rPr>
              <w:t>C2:</w:t>
            </w:r>
            <w:r w:rsidRPr="00B51C4D">
              <w:rPr>
                <w:rFonts w:ascii="Times New Roman" w:hAnsi="Times New Roman" w:cs="Times New Roman"/>
                <w:sz w:val="24"/>
                <w:lang w:val="en-US"/>
              </w:rPr>
              <w:t xml:space="preserve"> Lead cross-functional teams in implementing blockchain initiatives that address complex business and security challenges.</w:t>
            </w:r>
          </w:p>
          <w:p w14:paraId="04941E15" w14:textId="3329323D" w:rsidR="00B51C4D" w:rsidRPr="005C0AC6" w:rsidRDefault="00B51C4D" w:rsidP="00746AD1">
            <w:pPr>
              <w:pStyle w:val="ListParagraph"/>
              <w:numPr>
                <w:ilvl w:val="0"/>
                <w:numId w:val="11"/>
              </w:numPr>
              <w:ind w:leftChars="0" w:firstLineChars="0"/>
              <w:textDirection w:val="lrTb"/>
              <w:rPr>
                <w:rFonts w:ascii="Times New Roman" w:hAnsi="Times New Roman" w:cs="Times New Roman"/>
                <w:sz w:val="24"/>
                <w:lang w:val="en-US"/>
              </w:rPr>
            </w:pPr>
            <w:r w:rsidRPr="00B51C4D">
              <w:rPr>
                <w:rFonts w:ascii="Times New Roman" w:hAnsi="Times New Roman" w:cs="Times New Roman"/>
                <w:b/>
                <w:bCs/>
                <w:sz w:val="24"/>
                <w:lang w:val="en-US"/>
              </w:rPr>
              <w:t>C3:</w:t>
            </w:r>
            <w:r w:rsidRPr="00B51C4D">
              <w:rPr>
                <w:rFonts w:ascii="Times New Roman" w:hAnsi="Times New Roman" w:cs="Times New Roman"/>
                <w:sz w:val="24"/>
                <w:lang w:val="en-US"/>
              </w:rPr>
              <w:t xml:space="preserve"> Evaluate and mitigate risks, performance implications, and scalability challenges in blockchain-based distributed systems.</w:t>
            </w:r>
          </w:p>
        </w:tc>
      </w:tr>
    </w:tbl>
    <w:p w14:paraId="1DF046B1" w14:textId="77777777" w:rsidR="00D67D7F" w:rsidRPr="005C0AC6" w:rsidRDefault="00D67D7F">
      <w:pPr>
        <w:ind w:left="0" w:hanging="2"/>
        <w:rPr>
          <w:rFonts w:ascii="Times New Roman" w:hAnsi="Times New Roman" w:cs="Times New Roman"/>
          <w:lang w:val="en-US"/>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616"/>
        <w:gridCol w:w="7796"/>
      </w:tblGrid>
      <w:tr w:rsidR="00D67D7F" w:rsidRPr="005C0AC6" w14:paraId="477C2991" w14:textId="77777777" w:rsidTr="006F3498">
        <w:tc>
          <w:tcPr>
            <w:tcW w:w="506" w:type="dxa"/>
            <w:tcBorders>
              <w:right w:val="single" w:sz="4" w:space="0" w:color="000000"/>
            </w:tcBorders>
            <w:shd w:val="clear" w:color="auto" w:fill="B8CCE4"/>
          </w:tcPr>
          <w:p w14:paraId="25D4AD53" w14:textId="77777777" w:rsidR="00D67D7F" w:rsidRPr="005C0AC6" w:rsidRDefault="00D67D7F">
            <w:pPr>
              <w:ind w:left="0" w:hanging="2"/>
              <w:textDirection w:val="lrTb"/>
              <w:rPr>
                <w:rFonts w:ascii="Times New Roman" w:eastAsia="Times New Roman" w:hAnsi="Times New Roman" w:cs="Times New Roman"/>
                <w:lang w:val="en-US"/>
              </w:rPr>
            </w:pPr>
          </w:p>
        </w:tc>
        <w:tc>
          <w:tcPr>
            <w:tcW w:w="1616" w:type="dxa"/>
            <w:tcBorders>
              <w:left w:val="single" w:sz="4" w:space="0" w:color="000000"/>
            </w:tcBorders>
            <w:shd w:val="clear" w:color="auto" w:fill="B8CCE4"/>
          </w:tcPr>
          <w:p w14:paraId="6B0A0564" w14:textId="77777777" w:rsidR="00D67D7F" w:rsidRPr="005C0AC6"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Weeks</w:t>
            </w:r>
            <w:r w:rsidRPr="005C0AC6">
              <w:rPr>
                <w:rFonts w:ascii="Times New Roman" w:eastAsia="Times New Roman" w:hAnsi="Times New Roman" w:cs="Times New Roman"/>
                <w:b/>
                <w:sz w:val="24"/>
                <w:lang w:val="en-US"/>
              </w:rPr>
              <w:tab/>
            </w:r>
          </w:p>
        </w:tc>
        <w:tc>
          <w:tcPr>
            <w:tcW w:w="7796" w:type="dxa"/>
            <w:shd w:val="clear" w:color="auto" w:fill="B8CCE4"/>
          </w:tcPr>
          <w:p w14:paraId="7A7DCF07" w14:textId="77777777" w:rsidR="00D67D7F" w:rsidRPr="005C0AC6" w:rsidRDefault="009375BF">
            <w:pPr>
              <w:spacing w:line="276" w:lineRule="auto"/>
              <w:ind w:left="0" w:hanging="2"/>
              <w:jc w:val="center"/>
              <w:textDirection w:val="lrTb"/>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Lecture</w:t>
            </w:r>
          </w:p>
        </w:tc>
      </w:tr>
      <w:tr w:rsidR="00D67D7F" w:rsidRPr="005C0AC6" w14:paraId="131D893A" w14:textId="77777777" w:rsidTr="006F3498">
        <w:trPr>
          <w:cantSplit/>
        </w:trPr>
        <w:tc>
          <w:tcPr>
            <w:tcW w:w="506" w:type="dxa"/>
            <w:vMerge w:val="restart"/>
            <w:tcBorders>
              <w:right w:val="single" w:sz="4" w:space="0" w:color="000000"/>
            </w:tcBorders>
            <w:textDirection w:val="btLr"/>
            <w:vAlign w:val="center"/>
          </w:tcPr>
          <w:p w14:paraId="01537A6B" w14:textId="77777777" w:rsidR="00D67D7F" w:rsidRPr="005C0AC6" w:rsidRDefault="009375BF">
            <w:pPr>
              <w:ind w:left="0" w:right="113" w:hanging="2"/>
              <w:jc w:val="center"/>
              <w:textDirection w:val="lrTb"/>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Program</w:t>
            </w:r>
          </w:p>
        </w:tc>
        <w:tc>
          <w:tcPr>
            <w:tcW w:w="1616" w:type="dxa"/>
            <w:tcBorders>
              <w:left w:val="single" w:sz="4" w:space="0" w:color="000000"/>
            </w:tcBorders>
          </w:tcPr>
          <w:p w14:paraId="7A8C0D12"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First week</w:t>
            </w:r>
          </w:p>
        </w:tc>
        <w:tc>
          <w:tcPr>
            <w:tcW w:w="7796" w:type="dxa"/>
          </w:tcPr>
          <w:p w14:paraId="69DE6034" w14:textId="7FF1D77D"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Introduction: Blockchain Technology and Cloud Security Landscape</w:t>
            </w:r>
          </w:p>
        </w:tc>
      </w:tr>
      <w:tr w:rsidR="00D67D7F" w:rsidRPr="005C0AC6" w14:paraId="266A4261" w14:textId="77777777" w:rsidTr="006F3498">
        <w:trPr>
          <w:cantSplit/>
        </w:trPr>
        <w:tc>
          <w:tcPr>
            <w:tcW w:w="506" w:type="dxa"/>
            <w:vMerge/>
            <w:tcBorders>
              <w:right w:val="single" w:sz="4" w:space="0" w:color="000000"/>
            </w:tcBorders>
            <w:vAlign w:val="center"/>
          </w:tcPr>
          <w:p w14:paraId="6F2643D8"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2A05A424"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Second week</w:t>
            </w:r>
          </w:p>
        </w:tc>
        <w:tc>
          <w:tcPr>
            <w:tcW w:w="7796" w:type="dxa"/>
          </w:tcPr>
          <w:p w14:paraId="3576B77F" w14:textId="7D89EA98" w:rsidR="00D67D7F" w:rsidRPr="00B51C4D" w:rsidRDefault="00B51C4D" w:rsidP="00B17C5F">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Cryptographic Foundations: Hash Functions, Digital Signatures, Merkle Trees</w:t>
            </w:r>
          </w:p>
        </w:tc>
      </w:tr>
      <w:tr w:rsidR="00D67D7F" w:rsidRPr="005C0AC6" w14:paraId="23C824CF" w14:textId="77777777" w:rsidTr="006F3498">
        <w:trPr>
          <w:cantSplit/>
        </w:trPr>
        <w:tc>
          <w:tcPr>
            <w:tcW w:w="506" w:type="dxa"/>
            <w:vMerge/>
            <w:tcBorders>
              <w:right w:val="single" w:sz="4" w:space="0" w:color="000000"/>
            </w:tcBorders>
            <w:vAlign w:val="center"/>
          </w:tcPr>
          <w:p w14:paraId="55814267"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ADD47FA"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Third week</w:t>
            </w:r>
          </w:p>
        </w:tc>
        <w:tc>
          <w:tcPr>
            <w:tcW w:w="7796" w:type="dxa"/>
          </w:tcPr>
          <w:p w14:paraId="761F247F" w14:textId="6AA5EEC6"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Blockchain Architecture: Blocks, Transactions, and Distributed Ledgers</w:t>
            </w:r>
          </w:p>
        </w:tc>
      </w:tr>
      <w:tr w:rsidR="00D67D7F" w:rsidRPr="005C0AC6" w14:paraId="2579836C" w14:textId="77777777" w:rsidTr="006F3498">
        <w:trPr>
          <w:cantSplit/>
        </w:trPr>
        <w:tc>
          <w:tcPr>
            <w:tcW w:w="506" w:type="dxa"/>
            <w:vMerge/>
            <w:tcBorders>
              <w:right w:val="single" w:sz="4" w:space="0" w:color="000000"/>
            </w:tcBorders>
            <w:vAlign w:val="center"/>
          </w:tcPr>
          <w:p w14:paraId="5038D8AA"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FDCC5D4"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Fourth week</w:t>
            </w:r>
          </w:p>
        </w:tc>
        <w:tc>
          <w:tcPr>
            <w:tcW w:w="7796" w:type="dxa"/>
          </w:tcPr>
          <w:p w14:paraId="439E2836" w14:textId="766592D8"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Consensus Algorithms: Proof of Work, Proof of Stake, and Alternative Mechanisms</w:t>
            </w:r>
          </w:p>
        </w:tc>
      </w:tr>
      <w:tr w:rsidR="00D67D7F" w:rsidRPr="005C0AC6" w14:paraId="6B0E6E4B" w14:textId="77777777" w:rsidTr="006F3498">
        <w:trPr>
          <w:cantSplit/>
        </w:trPr>
        <w:tc>
          <w:tcPr>
            <w:tcW w:w="506" w:type="dxa"/>
            <w:vMerge/>
            <w:tcBorders>
              <w:right w:val="single" w:sz="4" w:space="0" w:color="000000"/>
            </w:tcBorders>
            <w:vAlign w:val="center"/>
          </w:tcPr>
          <w:p w14:paraId="41B39DFA"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2C04E33"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Fifth week</w:t>
            </w:r>
            <w:r w:rsidR="009375BF" w:rsidRPr="005C0AC6">
              <w:rPr>
                <w:rFonts w:ascii="Times New Roman" w:eastAsia="Times New Roman" w:hAnsi="Times New Roman" w:cs="Times New Roman"/>
                <w:b/>
                <w:lang w:val="en-US"/>
              </w:rPr>
              <w:t xml:space="preserve"> </w:t>
            </w:r>
          </w:p>
        </w:tc>
        <w:tc>
          <w:tcPr>
            <w:tcW w:w="7796" w:type="dxa"/>
          </w:tcPr>
          <w:p w14:paraId="4684ADDA" w14:textId="4AE84693"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Smart Contracts: Development, Deployment, and Security Considerations</w:t>
            </w:r>
          </w:p>
        </w:tc>
      </w:tr>
      <w:tr w:rsidR="00D67D7F" w:rsidRPr="005C0AC6" w14:paraId="7921AC01" w14:textId="77777777" w:rsidTr="006F3498">
        <w:trPr>
          <w:cantSplit/>
        </w:trPr>
        <w:tc>
          <w:tcPr>
            <w:tcW w:w="506" w:type="dxa"/>
            <w:vMerge/>
            <w:tcBorders>
              <w:right w:val="single" w:sz="4" w:space="0" w:color="000000"/>
            </w:tcBorders>
            <w:vAlign w:val="center"/>
          </w:tcPr>
          <w:p w14:paraId="23AA14E1"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4EEFC94A"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Sixth week</w:t>
            </w:r>
          </w:p>
        </w:tc>
        <w:tc>
          <w:tcPr>
            <w:tcW w:w="7796" w:type="dxa"/>
          </w:tcPr>
          <w:p w14:paraId="6009F5A5" w14:textId="020ACD16" w:rsidR="00D67D7F" w:rsidRPr="00B51C4D" w:rsidRDefault="00B51C4D" w:rsidP="00B17C5F">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Decentralized Applications (dApps) and Blockchain Platforms</w:t>
            </w:r>
          </w:p>
        </w:tc>
      </w:tr>
      <w:tr w:rsidR="00D67D7F" w:rsidRPr="005C0AC6" w14:paraId="4B600A5E" w14:textId="77777777" w:rsidTr="006F3498">
        <w:trPr>
          <w:cantSplit/>
        </w:trPr>
        <w:tc>
          <w:tcPr>
            <w:tcW w:w="506" w:type="dxa"/>
            <w:vMerge/>
            <w:tcBorders>
              <w:right w:val="single" w:sz="4" w:space="0" w:color="000000"/>
            </w:tcBorders>
            <w:vAlign w:val="center"/>
          </w:tcPr>
          <w:p w14:paraId="1BD0A63D"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2E864003"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Seventh week</w:t>
            </w:r>
            <w:r w:rsidR="009375BF" w:rsidRPr="005C0AC6">
              <w:rPr>
                <w:rFonts w:ascii="Times New Roman" w:eastAsia="Times New Roman" w:hAnsi="Times New Roman" w:cs="Times New Roman"/>
                <w:b/>
                <w:lang w:val="en-US"/>
              </w:rPr>
              <w:t xml:space="preserve"> </w:t>
            </w:r>
          </w:p>
        </w:tc>
        <w:tc>
          <w:tcPr>
            <w:tcW w:w="7796" w:type="dxa"/>
          </w:tcPr>
          <w:p w14:paraId="6F52825D" w14:textId="62F4065D"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Identity Management and Access Control with Blockchain</w:t>
            </w:r>
          </w:p>
        </w:tc>
      </w:tr>
      <w:tr w:rsidR="00D67D7F" w:rsidRPr="005C0AC6" w14:paraId="6704ABBC" w14:textId="77777777" w:rsidTr="006F3498">
        <w:trPr>
          <w:cantSplit/>
        </w:trPr>
        <w:tc>
          <w:tcPr>
            <w:tcW w:w="506" w:type="dxa"/>
            <w:vMerge/>
            <w:tcBorders>
              <w:right w:val="single" w:sz="4" w:space="0" w:color="000000"/>
            </w:tcBorders>
            <w:vAlign w:val="center"/>
          </w:tcPr>
          <w:p w14:paraId="3E7A973C"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616" w:type="dxa"/>
            <w:tcBorders>
              <w:left w:val="single" w:sz="4" w:space="0" w:color="000000"/>
            </w:tcBorders>
          </w:tcPr>
          <w:p w14:paraId="00089F89"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Eighth week</w:t>
            </w:r>
          </w:p>
        </w:tc>
        <w:tc>
          <w:tcPr>
            <w:tcW w:w="7796" w:type="dxa"/>
          </w:tcPr>
          <w:p w14:paraId="65DCE9DD" w14:textId="09D6154D"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Midterm Exam + Review</w:t>
            </w:r>
          </w:p>
        </w:tc>
      </w:tr>
      <w:tr w:rsidR="00D67D7F" w:rsidRPr="005C0AC6" w14:paraId="2F1587C2" w14:textId="77777777" w:rsidTr="006F3498">
        <w:trPr>
          <w:cantSplit/>
        </w:trPr>
        <w:tc>
          <w:tcPr>
            <w:tcW w:w="506" w:type="dxa"/>
            <w:vMerge/>
            <w:tcBorders>
              <w:right w:val="single" w:sz="4" w:space="0" w:color="000000"/>
            </w:tcBorders>
            <w:vAlign w:val="center"/>
          </w:tcPr>
          <w:p w14:paraId="393D3AB7"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D025C23"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Ninth week</w:t>
            </w:r>
          </w:p>
        </w:tc>
        <w:tc>
          <w:tcPr>
            <w:tcW w:w="7796" w:type="dxa"/>
          </w:tcPr>
          <w:p w14:paraId="5E95ACDD" w14:textId="16C18719"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Blockchain Integration in Cloud Security Architectures</w:t>
            </w:r>
          </w:p>
        </w:tc>
      </w:tr>
      <w:tr w:rsidR="00D67D7F" w:rsidRPr="005C0AC6" w14:paraId="0F2D6781" w14:textId="77777777" w:rsidTr="006F3498">
        <w:trPr>
          <w:cantSplit/>
        </w:trPr>
        <w:tc>
          <w:tcPr>
            <w:tcW w:w="506" w:type="dxa"/>
            <w:vMerge/>
            <w:tcBorders>
              <w:right w:val="single" w:sz="4" w:space="0" w:color="000000"/>
            </w:tcBorders>
            <w:vAlign w:val="center"/>
          </w:tcPr>
          <w:p w14:paraId="6805DF69"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4458B95A"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Tenth week</w:t>
            </w:r>
          </w:p>
        </w:tc>
        <w:tc>
          <w:tcPr>
            <w:tcW w:w="7796" w:type="dxa"/>
          </w:tcPr>
          <w:p w14:paraId="1ACB955A" w14:textId="6327D177" w:rsidR="00D67D7F" w:rsidRPr="00B51C4D" w:rsidRDefault="00B51C4D" w:rsidP="00B17C5F">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Scalability Solutions: Layer 2, Sharding, and Interoperability</w:t>
            </w:r>
          </w:p>
        </w:tc>
      </w:tr>
      <w:tr w:rsidR="00D67D7F" w:rsidRPr="005C0AC6" w14:paraId="52B6FBBB" w14:textId="77777777" w:rsidTr="006F3498">
        <w:trPr>
          <w:cantSplit/>
        </w:trPr>
        <w:tc>
          <w:tcPr>
            <w:tcW w:w="506" w:type="dxa"/>
            <w:vMerge/>
            <w:tcBorders>
              <w:right w:val="single" w:sz="4" w:space="0" w:color="000000"/>
            </w:tcBorders>
            <w:vAlign w:val="center"/>
          </w:tcPr>
          <w:p w14:paraId="5BE8701E"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F2207D6"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Eleventh week</w:t>
            </w:r>
          </w:p>
        </w:tc>
        <w:tc>
          <w:tcPr>
            <w:tcW w:w="7796" w:type="dxa"/>
          </w:tcPr>
          <w:p w14:paraId="57938DE2" w14:textId="6E994039"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Security Analysis: Vulnerabilities and Attack Vectors in Blockchain Systems</w:t>
            </w:r>
          </w:p>
        </w:tc>
      </w:tr>
      <w:tr w:rsidR="00D67D7F" w:rsidRPr="005C0AC6" w14:paraId="2BB91F97" w14:textId="77777777" w:rsidTr="006F3498">
        <w:trPr>
          <w:cantSplit/>
        </w:trPr>
        <w:tc>
          <w:tcPr>
            <w:tcW w:w="506" w:type="dxa"/>
            <w:vMerge/>
            <w:tcBorders>
              <w:right w:val="single" w:sz="4" w:space="0" w:color="000000"/>
            </w:tcBorders>
            <w:vAlign w:val="center"/>
          </w:tcPr>
          <w:p w14:paraId="50E40C99"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7C4375A"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Twelfth week</w:t>
            </w:r>
            <w:r w:rsidR="009375BF" w:rsidRPr="005C0AC6">
              <w:rPr>
                <w:rFonts w:ascii="Times New Roman" w:eastAsia="Times New Roman" w:hAnsi="Times New Roman" w:cs="Times New Roman"/>
                <w:b/>
                <w:i/>
                <w:lang w:val="en-US"/>
              </w:rPr>
              <w:t xml:space="preserve"> </w:t>
            </w:r>
          </w:p>
        </w:tc>
        <w:tc>
          <w:tcPr>
            <w:tcW w:w="7796" w:type="dxa"/>
          </w:tcPr>
          <w:p w14:paraId="1D8C5582" w14:textId="72383120" w:rsidR="00D67D7F" w:rsidRPr="00B51C4D" w:rsidRDefault="00B51C4D" w:rsidP="00B17C5F">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Case Studies: Real-world Blockchain Security Implementations</w:t>
            </w:r>
          </w:p>
        </w:tc>
      </w:tr>
      <w:tr w:rsidR="00D67D7F" w:rsidRPr="005C0AC6" w14:paraId="7570C6BF" w14:textId="77777777" w:rsidTr="006F3498">
        <w:trPr>
          <w:cantSplit/>
        </w:trPr>
        <w:tc>
          <w:tcPr>
            <w:tcW w:w="506" w:type="dxa"/>
            <w:vMerge/>
            <w:tcBorders>
              <w:right w:val="single" w:sz="4" w:space="0" w:color="000000"/>
            </w:tcBorders>
            <w:vAlign w:val="center"/>
          </w:tcPr>
          <w:p w14:paraId="77FDA2A4"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8557605" w14:textId="77777777" w:rsidR="00D67D7F" w:rsidRPr="005C0AC6" w:rsidRDefault="009375BF">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Thirteenth week</w:t>
            </w:r>
          </w:p>
        </w:tc>
        <w:tc>
          <w:tcPr>
            <w:tcW w:w="7796" w:type="dxa"/>
          </w:tcPr>
          <w:p w14:paraId="619D952D" w14:textId="5E0DE95C"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Emerging Trends: Privacy-Preserving Technologies, Zero-Knowledge Proofs</w:t>
            </w:r>
          </w:p>
        </w:tc>
      </w:tr>
      <w:tr w:rsidR="00D67D7F" w:rsidRPr="005C0AC6" w14:paraId="37DC9591" w14:textId="77777777" w:rsidTr="006F3498">
        <w:trPr>
          <w:cantSplit/>
        </w:trPr>
        <w:tc>
          <w:tcPr>
            <w:tcW w:w="506" w:type="dxa"/>
            <w:vMerge/>
            <w:tcBorders>
              <w:right w:val="single" w:sz="4" w:space="0" w:color="000000"/>
            </w:tcBorders>
            <w:vAlign w:val="center"/>
          </w:tcPr>
          <w:p w14:paraId="028580B5"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56A741D8" w14:textId="77777777" w:rsidR="00D67D7F" w:rsidRPr="005C0AC6" w:rsidRDefault="007A684A">
            <w:pPr>
              <w:ind w:left="0" w:hanging="2"/>
              <w:jc w:val="both"/>
              <w:textDirection w:val="lrTb"/>
              <w:rPr>
                <w:rFonts w:ascii="Times New Roman" w:eastAsia="Times New Roman" w:hAnsi="Times New Roman" w:cs="Times New Roman"/>
                <w:lang w:val="en-US"/>
              </w:rPr>
            </w:pPr>
            <w:r w:rsidRPr="005C0AC6">
              <w:rPr>
                <w:rFonts w:ascii="Times New Roman" w:eastAsia="Times New Roman" w:hAnsi="Times New Roman" w:cs="Times New Roman"/>
                <w:b/>
                <w:i/>
                <w:lang w:val="en-US"/>
              </w:rPr>
              <w:t>Fourteenth week</w:t>
            </w:r>
          </w:p>
        </w:tc>
        <w:tc>
          <w:tcPr>
            <w:tcW w:w="7796" w:type="dxa"/>
          </w:tcPr>
          <w:p w14:paraId="6995EE1C" w14:textId="7BAA0977"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Student Project Presentations and Demonstrations</w:t>
            </w:r>
          </w:p>
        </w:tc>
      </w:tr>
      <w:tr w:rsidR="00D67D7F" w:rsidRPr="005C0AC6" w14:paraId="3F853B88" w14:textId="77777777" w:rsidTr="006F3498">
        <w:trPr>
          <w:cantSplit/>
          <w:trHeight w:val="64"/>
        </w:trPr>
        <w:tc>
          <w:tcPr>
            <w:tcW w:w="506" w:type="dxa"/>
            <w:vMerge/>
            <w:tcBorders>
              <w:right w:val="single" w:sz="4" w:space="0" w:color="000000"/>
            </w:tcBorders>
            <w:vAlign w:val="center"/>
          </w:tcPr>
          <w:p w14:paraId="2462BD02" w14:textId="77777777" w:rsidR="00D67D7F" w:rsidRPr="005C0AC6"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616" w:type="dxa"/>
            <w:tcBorders>
              <w:left w:val="single" w:sz="4" w:space="0" w:color="000000"/>
            </w:tcBorders>
          </w:tcPr>
          <w:p w14:paraId="7AF9CDB0" w14:textId="77777777" w:rsidR="00D67D7F" w:rsidRPr="005C0AC6" w:rsidRDefault="007A684A">
            <w:pPr>
              <w:ind w:left="0" w:hanging="2"/>
              <w:jc w:val="both"/>
              <w:textDirection w:val="lrTb"/>
              <w:rPr>
                <w:rFonts w:ascii="Times New Roman" w:eastAsia="Times New Roman" w:hAnsi="Times New Roman" w:cs="Times New Roman"/>
                <w:u w:val="single"/>
                <w:lang w:val="en-US"/>
              </w:rPr>
            </w:pPr>
            <w:r w:rsidRPr="005C0AC6">
              <w:rPr>
                <w:rFonts w:ascii="Times New Roman" w:eastAsia="Times New Roman" w:hAnsi="Times New Roman" w:cs="Times New Roman"/>
                <w:b/>
                <w:i/>
                <w:lang w:val="en-US"/>
              </w:rPr>
              <w:t xml:space="preserve">Fifteenth week </w:t>
            </w:r>
          </w:p>
        </w:tc>
        <w:tc>
          <w:tcPr>
            <w:tcW w:w="7796" w:type="dxa"/>
          </w:tcPr>
          <w:p w14:paraId="5C54E294" w14:textId="661B5E8E" w:rsidR="00D67D7F" w:rsidRPr="00B51C4D" w:rsidRDefault="00B51C4D">
            <w:pPr>
              <w:ind w:left="0" w:hanging="2"/>
              <w:textDirection w:val="lrTb"/>
              <w:rPr>
                <w:rFonts w:ascii="Times New Roman" w:eastAsia="Times New Roman" w:hAnsi="Times New Roman" w:cs="Times New Roman"/>
                <w:sz w:val="24"/>
                <w:lang w:val="en-US"/>
              </w:rPr>
            </w:pPr>
            <w:r w:rsidRPr="00B51C4D">
              <w:rPr>
                <w:rFonts w:ascii="Times New Roman" w:hAnsi="Times New Roman" w:cs="Times New Roman"/>
              </w:rPr>
              <w:t>Review, Feedback, and Final Project Submissions</w:t>
            </w:r>
          </w:p>
        </w:tc>
      </w:tr>
    </w:tbl>
    <w:p w14:paraId="75499C3B" w14:textId="77777777" w:rsidR="00D67D7F" w:rsidRPr="005C0AC6" w:rsidRDefault="00D67D7F">
      <w:pPr>
        <w:ind w:left="0" w:hanging="2"/>
        <w:rPr>
          <w:rFonts w:ascii="Times New Roman" w:hAnsi="Times New Roman" w:cs="Times New Roman"/>
          <w:sz w:val="16"/>
          <w:szCs w:val="16"/>
          <w:lang w:val="en-US"/>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5C0AC6" w14:paraId="0AD010CA" w14:textId="77777777">
        <w:tc>
          <w:tcPr>
            <w:tcW w:w="9918" w:type="dxa"/>
            <w:gridSpan w:val="2"/>
            <w:shd w:val="clear" w:color="auto" w:fill="B8CCE4"/>
          </w:tcPr>
          <w:p w14:paraId="23FB7CBF" w14:textId="77777777" w:rsidR="00D67D7F" w:rsidRPr="005C0AC6" w:rsidRDefault="009375BF">
            <w:pPr>
              <w:pStyle w:val="Heading1"/>
              <w:ind w:left="0" w:hanging="2"/>
              <w:rPr>
                <w:rFonts w:ascii="Times New Roman" w:hAnsi="Times New Roman" w:cs="Times New Roman"/>
                <w:sz w:val="24"/>
                <w:szCs w:val="24"/>
                <w:lang w:val="en-US"/>
              </w:rPr>
            </w:pPr>
            <w:r w:rsidRPr="005C0AC6">
              <w:rPr>
                <w:rFonts w:ascii="Times New Roman" w:hAnsi="Times New Roman" w:cs="Times New Roman"/>
                <w:sz w:val="24"/>
                <w:szCs w:val="24"/>
                <w:lang w:val="en-US"/>
              </w:rPr>
              <w:lastRenderedPageBreak/>
              <w:t>Literature / Reading List:</w:t>
            </w:r>
          </w:p>
          <w:p w14:paraId="01ED61DD" w14:textId="77777777" w:rsidR="00D67D7F" w:rsidRPr="005C0AC6"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5C0AC6" w14:paraId="0670C7D9" w14:textId="77777777" w:rsidTr="00B80C12">
        <w:trPr>
          <w:cantSplit/>
          <w:trHeight w:val="2072"/>
        </w:trPr>
        <w:tc>
          <w:tcPr>
            <w:tcW w:w="558" w:type="dxa"/>
            <w:textDirection w:val="btLr"/>
            <w:vAlign w:val="center"/>
          </w:tcPr>
          <w:p w14:paraId="6B20BD05" w14:textId="77777777" w:rsidR="00D67D7F" w:rsidRPr="005C0AC6" w:rsidRDefault="009375BF" w:rsidP="00C40A2A">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b/>
                <w:color w:val="000000"/>
                <w:sz w:val="24"/>
                <w:lang w:val="en-US"/>
              </w:rPr>
              <w:t>Literature</w:t>
            </w:r>
          </w:p>
        </w:tc>
        <w:tc>
          <w:tcPr>
            <w:tcW w:w="9360" w:type="dxa"/>
          </w:tcPr>
          <w:p w14:paraId="05319DB1" w14:textId="1F806EC8" w:rsidR="00B51C4D" w:rsidRPr="006E14B5" w:rsidRDefault="00B51C4D"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6E14B5">
              <w:rPr>
                <w:rStyle w:val="Strong"/>
                <w:rFonts w:ascii="Times New Roman" w:hAnsi="Times New Roman" w:cs="Times New Roman"/>
                <w:sz w:val="24"/>
              </w:rPr>
              <w:t>Antonopoulos, A. M., &amp; Wood, G.</w:t>
            </w:r>
            <w:r w:rsidRPr="006E14B5">
              <w:rPr>
                <w:rFonts w:ascii="Times New Roman" w:hAnsi="Times New Roman" w:cs="Times New Roman"/>
                <w:sz w:val="24"/>
              </w:rPr>
              <w:t xml:space="preserve"> (2018). Mastering Ethereum: Building Smart Contracts and DApps. O'Reilly Media.</w:t>
            </w:r>
          </w:p>
          <w:p w14:paraId="574693A9" w14:textId="6948BA35" w:rsidR="00B51C4D" w:rsidRPr="006E14B5" w:rsidRDefault="00B51C4D"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6E14B5">
              <w:rPr>
                <w:rStyle w:val="Strong"/>
                <w:rFonts w:ascii="Times New Roman" w:hAnsi="Times New Roman" w:cs="Times New Roman"/>
                <w:sz w:val="24"/>
              </w:rPr>
              <w:t>Narayanan, A., Bonneau, J., Felten, E., Miller, A., &amp; Goldfeder, S.</w:t>
            </w:r>
            <w:r w:rsidRPr="006E14B5">
              <w:rPr>
                <w:rFonts w:ascii="Times New Roman" w:hAnsi="Times New Roman" w:cs="Times New Roman"/>
                <w:sz w:val="24"/>
              </w:rPr>
              <w:t xml:space="preserve"> (2016). Bitcoin and Cryptocurrency Technologies. Princeton University Press.</w:t>
            </w:r>
          </w:p>
          <w:p w14:paraId="79DF8E25" w14:textId="17543CC6" w:rsidR="00B51C4D" w:rsidRPr="006E14B5" w:rsidRDefault="00B51C4D"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6E14B5">
              <w:rPr>
                <w:rStyle w:val="Strong"/>
                <w:rFonts w:ascii="Times New Roman" w:hAnsi="Times New Roman" w:cs="Times New Roman"/>
                <w:sz w:val="24"/>
              </w:rPr>
              <w:t>Bashir, I.</w:t>
            </w:r>
            <w:r w:rsidRPr="006E14B5">
              <w:rPr>
                <w:rFonts w:ascii="Times New Roman" w:hAnsi="Times New Roman" w:cs="Times New Roman"/>
                <w:sz w:val="24"/>
              </w:rPr>
              <w:t xml:space="preserve"> (2020). Mastering Blockchain: A Deep Dive into Distributed Ledgers, Consensus Protocols, Smart Contracts, DApps, Cryptocurrencies, Ethereum, and More (3rd ed.). Packt Publishing.</w:t>
            </w:r>
          </w:p>
          <w:p w14:paraId="28CA9D78" w14:textId="6B719E9C" w:rsidR="00B51C4D" w:rsidRPr="006E14B5" w:rsidRDefault="00B51C4D"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6E14B5">
              <w:rPr>
                <w:rFonts w:ascii="Times New Roman" w:hAnsi="Times New Roman" w:cs="Times New Roman"/>
                <w:b/>
                <w:bCs/>
                <w:color w:val="222222"/>
                <w:sz w:val="24"/>
                <w:shd w:val="clear" w:color="auto" w:fill="FFFFFF"/>
              </w:rPr>
              <w:t>Baalamurugan, K. M., Kumar, S. R., Kumar, A., Kumar, V., &amp; Padmanaban, S</w:t>
            </w:r>
            <w:r w:rsidRPr="006E14B5">
              <w:rPr>
                <w:rFonts w:ascii="Times New Roman" w:hAnsi="Times New Roman" w:cs="Times New Roman"/>
                <w:color w:val="222222"/>
                <w:sz w:val="24"/>
                <w:shd w:val="clear" w:color="auto" w:fill="FFFFFF"/>
              </w:rPr>
              <w:t>. (Eds.). (2021). </w:t>
            </w:r>
            <w:r w:rsidRPr="006E14B5">
              <w:rPr>
                <w:rFonts w:ascii="Times New Roman" w:hAnsi="Times New Roman" w:cs="Times New Roman"/>
                <w:i/>
                <w:iCs/>
                <w:color w:val="222222"/>
                <w:sz w:val="24"/>
                <w:shd w:val="clear" w:color="auto" w:fill="FFFFFF"/>
              </w:rPr>
              <w:t>Blockchain security in cloud computing</w:t>
            </w:r>
            <w:r w:rsidRPr="006E14B5">
              <w:rPr>
                <w:rFonts w:ascii="Times New Roman" w:hAnsi="Times New Roman" w:cs="Times New Roman"/>
                <w:color w:val="222222"/>
                <w:sz w:val="24"/>
                <w:shd w:val="clear" w:color="auto" w:fill="FFFFFF"/>
              </w:rPr>
              <w:t>. Springer Nature</w:t>
            </w:r>
          </w:p>
          <w:p w14:paraId="7DEAAC42" w14:textId="00A62783" w:rsidR="00B51C4D" w:rsidRPr="006E14B5" w:rsidRDefault="00B51C4D" w:rsidP="00C40A2A">
            <w:pPr>
              <w:pStyle w:val="ListParagraph"/>
              <w:numPr>
                <w:ilvl w:val="0"/>
                <w:numId w:val="20"/>
              </w:numPr>
              <w:suppressAutoHyphens w:val="0"/>
              <w:spacing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6E14B5">
              <w:rPr>
                <w:rFonts w:ascii="Times New Roman" w:hAnsi="Times New Roman" w:cs="Times New Roman"/>
                <w:b/>
                <w:bCs/>
                <w:color w:val="222222"/>
                <w:sz w:val="24"/>
                <w:shd w:val="clear" w:color="auto" w:fill="FFFFFF"/>
              </w:rPr>
              <w:t>Habib, G., Sharma, S., Ibrahim, S., Ahmad, I., Qureshi, S., &amp; Ishfaq, M.</w:t>
            </w:r>
            <w:r w:rsidRPr="006E14B5">
              <w:rPr>
                <w:rFonts w:ascii="Times New Roman" w:hAnsi="Times New Roman" w:cs="Times New Roman"/>
                <w:color w:val="222222"/>
                <w:sz w:val="24"/>
                <w:shd w:val="clear" w:color="auto" w:fill="FFFFFF"/>
              </w:rPr>
              <w:t xml:space="preserve"> (2022). Blockchain technology: benefits, challenges, applications, and integration of blockchain technology with cloud computing. </w:t>
            </w:r>
            <w:r w:rsidRPr="006E14B5">
              <w:rPr>
                <w:rFonts w:ascii="Times New Roman" w:hAnsi="Times New Roman" w:cs="Times New Roman"/>
                <w:i/>
                <w:iCs/>
                <w:color w:val="222222"/>
                <w:sz w:val="24"/>
                <w:shd w:val="clear" w:color="auto" w:fill="FFFFFF"/>
              </w:rPr>
              <w:t>Future Internet</w:t>
            </w:r>
            <w:r w:rsidRPr="006E14B5">
              <w:rPr>
                <w:rFonts w:ascii="Times New Roman" w:hAnsi="Times New Roman" w:cs="Times New Roman"/>
                <w:color w:val="222222"/>
                <w:sz w:val="24"/>
                <w:shd w:val="clear" w:color="auto" w:fill="FFFFFF"/>
              </w:rPr>
              <w:t>, </w:t>
            </w:r>
            <w:r w:rsidRPr="006E14B5">
              <w:rPr>
                <w:rFonts w:ascii="Times New Roman" w:hAnsi="Times New Roman" w:cs="Times New Roman"/>
                <w:i/>
                <w:iCs/>
                <w:color w:val="222222"/>
                <w:sz w:val="24"/>
                <w:shd w:val="clear" w:color="auto" w:fill="FFFFFF"/>
              </w:rPr>
              <w:t>14</w:t>
            </w:r>
            <w:r w:rsidRPr="006E14B5">
              <w:rPr>
                <w:rFonts w:ascii="Times New Roman" w:hAnsi="Times New Roman" w:cs="Times New Roman"/>
                <w:color w:val="222222"/>
                <w:sz w:val="24"/>
                <w:shd w:val="clear" w:color="auto" w:fill="FFFFFF"/>
              </w:rPr>
              <w:t>(11), 341.</w:t>
            </w:r>
            <w:r w:rsidR="00765FEB" w:rsidRPr="006E14B5">
              <w:rPr>
                <w:rFonts w:ascii="Times New Roman" w:hAnsi="Times New Roman" w:cs="Times New Roman"/>
                <w:color w:val="222222"/>
                <w:sz w:val="24"/>
                <w:shd w:val="clear" w:color="auto" w:fill="FFFFFF"/>
              </w:rPr>
              <w:t>s</w:t>
            </w:r>
          </w:p>
          <w:p w14:paraId="74C00AF1" w14:textId="49B585D8" w:rsidR="00D67D7F" w:rsidRPr="00B51C4D" w:rsidRDefault="00D67D7F" w:rsidP="00B51C4D">
            <w:pPr>
              <w:pStyle w:val="ListParagraph"/>
              <w:suppressAutoHyphens w:val="0"/>
              <w:spacing w:line="240" w:lineRule="auto"/>
              <w:ind w:leftChars="0" w:firstLineChars="0" w:firstLine="0"/>
              <w:textDirection w:val="lrTb"/>
              <w:textAlignment w:val="auto"/>
              <w:outlineLvl w:val="9"/>
              <w:rPr>
                <w:rFonts w:ascii="Times New Roman" w:eastAsia="Times New Roman" w:hAnsi="Times New Roman" w:cs="Times New Roman"/>
                <w:position w:val="0"/>
                <w:sz w:val="24"/>
                <w:lang w:val="en-US" w:eastAsia="en-US"/>
              </w:rPr>
            </w:pPr>
          </w:p>
        </w:tc>
      </w:tr>
    </w:tbl>
    <w:p w14:paraId="2FAF92E5" w14:textId="77777777" w:rsidR="00D67D7F" w:rsidRPr="005C0AC6" w:rsidRDefault="00D67D7F">
      <w:pPr>
        <w:ind w:left="0" w:hanging="2"/>
        <w:rPr>
          <w:rFonts w:ascii="Times New Roman" w:hAnsi="Times New Roman" w:cs="Times New Roman"/>
          <w:lang w:val="en-US"/>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5C0AC6"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Teaching and Learning </w:t>
            </w:r>
            <w:r w:rsidR="00CD5E16" w:rsidRPr="005C0AC6">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68390956" w14:textId="77777777" w:rsidR="00765FEB" w:rsidRDefault="00765FEB" w:rsidP="00765FEB">
            <w:pPr>
              <w:pStyle w:val="whitespace-normal"/>
              <w:ind w:left="5" w:hanging="7"/>
            </w:pPr>
            <w:r>
              <w:t>The course combines theoretical lectures with hands-on laboratory sessions and project-based learning. Students engage with real blockchain platforms and develop practical solutions to cloud security challenges.</w:t>
            </w:r>
          </w:p>
          <w:p w14:paraId="6F2827EB" w14:textId="77777777" w:rsidR="00765FEB" w:rsidRDefault="00765FEB" w:rsidP="00765FEB">
            <w:pPr>
              <w:pStyle w:val="whitespace-normal"/>
              <w:numPr>
                <w:ilvl w:val="0"/>
                <w:numId w:val="22"/>
              </w:numPr>
            </w:pPr>
            <w:r>
              <w:rPr>
                <w:rStyle w:val="Strong"/>
              </w:rPr>
              <w:t>Structured Lectures</w:t>
            </w:r>
            <w:r>
              <w:t>: introducing blockchain concepts, cryptographic foundations, and security principles.</w:t>
            </w:r>
          </w:p>
          <w:p w14:paraId="72904FFD" w14:textId="77777777" w:rsidR="00765FEB" w:rsidRDefault="00765FEB" w:rsidP="00765FEB">
            <w:pPr>
              <w:pStyle w:val="whitespace-normal"/>
              <w:numPr>
                <w:ilvl w:val="0"/>
                <w:numId w:val="22"/>
              </w:numPr>
            </w:pPr>
            <w:r>
              <w:rPr>
                <w:rStyle w:val="Strong"/>
              </w:rPr>
              <w:t>Problem-Based Learning (PBL)</w:t>
            </w:r>
            <w:r>
              <w:t>: solving real-world security challenges using blockchain technologies.</w:t>
            </w:r>
          </w:p>
          <w:p w14:paraId="25599339" w14:textId="77777777" w:rsidR="00765FEB" w:rsidRDefault="00765FEB" w:rsidP="00765FEB">
            <w:pPr>
              <w:pStyle w:val="whitespace-normal"/>
              <w:numPr>
                <w:ilvl w:val="0"/>
                <w:numId w:val="22"/>
              </w:numPr>
            </w:pPr>
            <w:r>
              <w:rPr>
                <w:rStyle w:val="Strong"/>
              </w:rPr>
              <w:t>Laboratory Sessions</w:t>
            </w:r>
            <w:r>
              <w:t>: hands-on experience with blockchain platforms, smart contract development, and dApp creation.</w:t>
            </w:r>
          </w:p>
          <w:p w14:paraId="7871C45A" w14:textId="77777777" w:rsidR="00765FEB" w:rsidRDefault="00765FEB" w:rsidP="00765FEB">
            <w:pPr>
              <w:pStyle w:val="whitespace-normal"/>
              <w:numPr>
                <w:ilvl w:val="0"/>
                <w:numId w:val="22"/>
              </w:numPr>
            </w:pPr>
            <w:r>
              <w:rPr>
                <w:rStyle w:val="Strong"/>
              </w:rPr>
              <w:t>Project-Based Learning</w:t>
            </w:r>
            <w:r>
              <w:t>: team projects implementing blockchain security solutions for cloud environments.</w:t>
            </w:r>
          </w:p>
          <w:p w14:paraId="3F8697F2" w14:textId="77777777" w:rsidR="00765FEB" w:rsidRDefault="00765FEB" w:rsidP="00765FEB">
            <w:pPr>
              <w:pStyle w:val="whitespace-normal"/>
              <w:numPr>
                <w:ilvl w:val="0"/>
                <w:numId w:val="22"/>
              </w:numPr>
            </w:pPr>
            <w:r>
              <w:rPr>
                <w:rStyle w:val="Strong"/>
              </w:rPr>
              <w:t>Case Study Analysis</w:t>
            </w:r>
            <w:r>
              <w:t>: examining successful blockchain implementations in enterprise security contexts.</w:t>
            </w:r>
          </w:p>
          <w:p w14:paraId="2980044B" w14:textId="77777777" w:rsidR="00765FEB" w:rsidRDefault="00765FEB" w:rsidP="00765FEB">
            <w:pPr>
              <w:pStyle w:val="whitespace-normal"/>
              <w:numPr>
                <w:ilvl w:val="0"/>
                <w:numId w:val="22"/>
              </w:numPr>
            </w:pPr>
            <w:r>
              <w:rPr>
                <w:rStyle w:val="Strong"/>
              </w:rPr>
              <w:t>Peer Review Sessions</w:t>
            </w:r>
            <w:r>
              <w:t>: collaborative evaluation of project proposals and security solution designs.</w:t>
            </w:r>
          </w:p>
          <w:p w14:paraId="2F3181DF" w14:textId="77777777" w:rsidR="00765FEB" w:rsidRDefault="00765FEB" w:rsidP="00765FEB">
            <w:pPr>
              <w:pStyle w:val="whitespace-normal"/>
              <w:numPr>
                <w:ilvl w:val="0"/>
                <w:numId w:val="22"/>
              </w:numPr>
            </w:pPr>
            <w:r>
              <w:rPr>
                <w:rStyle w:val="Strong"/>
              </w:rPr>
              <w:t>Guest Lectures</w:t>
            </w:r>
            <w:r>
              <w:t>: industry experts sharing insights on blockchain adoption and security best practices.</w:t>
            </w:r>
          </w:p>
          <w:p w14:paraId="0BD81FA4" w14:textId="6FB65FAA" w:rsidR="00BB2207" w:rsidRPr="005C0AC6" w:rsidRDefault="00BB2207" w:rsidP="00765FEB">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bCs/>
                <w:position w:val="0"/>
                <w:sz w:val="24"/>
                <w:lang w:val="en-US" w:eastAsia="en-US"/>
              </w:rPr>
            </w:pPr>
          </w:p>
        </w:tc>
      </w:tr>
      <w:tr w:rsidR="00D67D7F" w:rsidRPr="005C0AC6"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5C0AC6"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5C0AC6"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5C0AC6" w:rsidRDefault="009375BF">
            <w:pPr>
              <w:ind w:left="0" w:hanging="2"/>
              <w:jc w:val="center"/>
              <w:rPr>
                <w:rFonts w:ascii="Times New Roman" w:eastAsia="Times New Roman" w:hAnsi="Times New Roman" w:cs="Times New Roman"/>
                <w:sz w:val="24"/>
                <w:lang w:val="en-US"/>
              </w:rPr>
            </w:pPr>
            <w:r w:rsidRPr="005C0AC6">
              <w:rPr>
                <w:rFonts w:ascii="Times New Roman" w:eastAsia="Calibri" w:hAnsi="Times New Roman" w:cs="Times New Roman"/>
                <w:b/>
                <w:lang w:val="en-US"/>
              </w:rPr>
              <w:t>Total</w:t>
            </w:r>
          </w:p>
        </w:tc>
      </w:tr>
      <w:tr w:rsidR="007C681C" w:rsidRPr="005C0AC6" w14:paraId="3831970B" w14:textId="77777777">
        <w:trPr>
          <w:cantSplit/>
        </w:trPr>
        <w:tc>
          <w:tcPr>
            <w:tcW w:w="558" w:type="dxa"/>
            <w:vMerge/>
            <w:tcBorders>
              <w:right w:val="single" w:sz="4" w:space="0" w:color="000000"/>
            </w:tcBorders>
            <w:shd w:val="clear" w:color="auto" w:fill="B8CCE4"/>
            <w:vAlign w:val="center"/>
          </w:tcPr>
          <w:p w14:paraId="760B7D9A"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2A2C7045"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Lectures</w:t>
            </w:r>
          </w:p>
        </w:tc>
        <w:tc>
          <w:tcPr>
            <w:tcW w:w="810" w:type="dxa"/>
            <w:tcBorders>
              <w:left w:val="single" w:sz="4" w:space="0" w:color="000000"/>
              <w:right w:val="single" w:sz="4" w:space="0" w:color="000000"/>
            </w:tcBorders>
            <w:shd w:val="clear" w:color="auto" w:fill="FFFFFF"/>
          </w:tcPr>
          <w:p w14:paraId="3FB329B5" w14:textId="05DBC8C8"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5753D72D" w14:textId="5BB25F98"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4672ABB2" w14:textId="650A3A3C"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7C681C" w:rsidRPr="005C0AC6" w14:paraId="6ACB8DEC" w14:textId="77777777">
        <w:trPr>
          <w:cantSplit/>
        </w:trPr>
        <w:tc>
          <w:tcPr>
            <w:tcW w:w="558" w:type="dxa"/>
            <w:vMerge/>
            <w:tcBorders>
              <w:right w:val="single" w:sz="4" w:space="0" w:color="000000"/>
            </w:tcBorders>
            <w:shd w:val="clear" w:color="auto" w:fill="B8CCE4"/>
            <w:vAlign w:val="center"/>
          </w:tcPr>
          <w:p w14:paraId="617C507E"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5468FED7"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Exercises / Labs</w:t>
            </w:r>
          </w:p>
        </w:tc>
        <w:tc>
          <w:tcPr>
            <w:tcW w:w="810" w:type="dxa"/>
            <w:tcBorders>
              <w:left w:val="single" w:sz="4" w:space="0" w:color="000000"/>
              <w:right w:val="single" w:sz="4" w:space="0" w:color="000000"/>
            </w:tcBorders>
            <w:shd w:val="clear" w:color="auto" w:fill="FFFFFF"/>
          </w:tcPr>
          <w:p w14:paraId="313CC7FD" w14:textId="5B055F49"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03D0F5E1" w14:textId="782563E9"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15</w:t>
            </w:r>
          </w:p>
        </w:tc>
        <w:tc>
          <w:tcPr>
            <w:tcW w:w="1080" w:type="dxa"/>
            <w:tcBorders>
              <w:left w:val="single" w:sz="4" w:space="0" w:color="000000"/>
            </w:tcBorders>
            <w:shd w:val="clear" w:color="auto" w:fill="FFFFFF"/>
          </w:tcPr>
          <w:p w14:paraId="0275585D" w14:textId="4D76CD2B"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30</w:t>
            </w:r>
          </w:p>
        </w:tc>
      </w:tr>
      <w:tr w:rsidR="007C681C" w:rsidRPr="005C0AC6" w14:paraId="574CF7BA" w14:textId="77777777">
        <w:trPr>
          <w:cantSplit/>
        </w:trPr>
        <w:tc>
          <w:tcPr>
            <w:tcW w:w="558" w:type="dxa"/>
            <w:vMerge/>
            <w:tcBorders>
              <w:right w:val="single" w:sz="4" w:space="0" w:color="000000"/>
            </w:tcBorders>
            <w:shd w:val="clear" w:color="auto" w:fill="B8CCE4"/>
            <w:vAlign w:val="center"/>
          </w:tcPr>
          <w:p w14:paraId="1E108209"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61A9B745"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Practical project work</w:t>
            </w:r>
          </w:p>
        </w:tc>
        <w:tc>
          <w:tcPr>
            <w:tcW w:w="810" w:type="dxa"/>
            <w:tcBorders>
              <w:left w:val="single" w:sz="4" w:space="0" w:color="000000"/>
              <w:right w:val="single" w:sz="4" w:space="0" w:color="000000"/>
            </w:tcBorders>
            <w:shd w:val="clear" w:color="auto" w:fill="FFFFFF"/>
          </w:tcPr>
          <w:p w14:paraId="52122FFC" w14:textId="46E8CB4D"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1EC7AC31" w14:textId="6BCC1EC3"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6D259EE0" w14:textId="10C51E39" w:rsidR="007C681C" w:rsidRPr="005C0AC6" w:rsidRDefault="007C681C" w:rsidP="007C681C">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14</w:t>
            </w:r>
          </w:p>
        </w:tc>
      </w:tr>
      <w:tr w:rsidR="007C681C" w:rsidRPr="005C0AC6" w14:paraId="09F338EB" w14:textId="77777777">
        <w:trPr>
          <w:cantSplit/>
        </w:trPr>
        <w:tc>
          <w:tcPr>
            <w:tcW w:w="558" w:type="dxa"/>
            <w:vMerge/>
            <w:tcBorders>
              <w:right w:val="single" w:sz="4" w:space="0" w:color="000000"/>
            </w:tcBorders>
            <w:shd w:val="clear" w:color="auto" w:fill="B8CCE4"/>
            <w:vAlign w:val="center"/>
          </w:tcPr>
          <w:p w14:paraId="3EC87A41"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5251C16"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 xml:space="preserve">Office hours </w:t>
            </w:r>
            <w:r w:rsidRPr="004547E2">
              <w:rPr>
                <w:rFonts w:ascii="Times New Roman" w:eastAsia="Times New Roman" w:hAnsi="Times New Roman" w:cs="Times New Roman"/>
                <w:i/>
                <w:iCs/>
                <w:position w:val="0"/>
                <w:sz w:val="24"/>
                <w:lang w:val="en-US" w:eastAsia="en-US"/>
              </w:rPr>
              <w:t>(optional)</w:t>
            </w:r>
          </w:p>
        </w:tc>
        <w:tc>
          <w:tcPr>
            <w:tcW w:w="810" w:type="dxa"/>
            <w:tcBorders>
              <w:left w:val="single" w:sz="4" w:space="0" w:color="000000"/>
              <w:right w:val="single" w:sz="4" w:space="0" w:color="000000"/>
            </w:tcBorders>
            <w:shd w:val="clear" w:color="auto" w:fill="FFFFFF"/>
          </w:tcPr>
          <w:p w14:paraId="1FF4BBCA" w14:textId="2BB37EB7"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w:t>
            </w:r>
          </w:p>
        </w:tc>
        <w:tc>
          <w:tcPr>
            <w:tcW w:w="1260" w:type="dxa"/>
            <w:tcBorders>
              <w:left w:val="single" w:sz="4" w:space="0" w:color="000000"/>
              <w:right w:val="single" w:sz="4" w:space="0" w:color="000000"/>
            </w:tcBorders>
            <w:shd w:val="clear" w:color="auto" w:fill="FFFFFF"/>
          </w:tcPr>
          <w:p w14:paraId="0AD4F978" w14:textId="2010FCBD" w:rsidR="007C681C" w:rsidRPr="005C0AC6" w:rsidRDefault="007C681C" w:rsidP="007C68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c>
          <w:tcPr>
            <w:tcW w:w="1080" w:type="dxa"/>
            <w:tcBorders>
              <w:left w:val="single" w:sz="4" w:space="0" w:color="000000"/>
            </w:tcBorders>
            <w:shd w:val="clear" w:color="auto" w:fill="FFFFFF"/>
          </w:tcPr>
          <w:p w14:paraId="27733634" w14:textId="46BC925C" w:rsidR="007C681C" w:rsidRPr="005C0AC6" w:rsidRDefault="007C681C" w:rsidP="007C68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4</w:t>
            </w:r>
          </w:p>
        </w:tc>
      </w:tr>
      <w:tr w:rsidR="007C681C" w:rsidRPr="005C0AC6" w14:paraId="7E552858" w14:textId="77777777">
        <w:trPr>
          <w:cantSplit/>
        </w:trPr>
        <w:tc>
          <w:tcPr>
            <w:tcW w:w="558" w:type="dxa"/>
            <w:vMerge/>
            <w:tcBorders>
              <w:right w:val="single" w:sz="4" w:space="0" w:color="000000"/>
            </w:tcBorders>
            <w:shd w:val="clear" w:color="auto" w:fill="B8CCE4"/>
            <w:vAlign w:val="center"/>
          </w:tcPr>
          <w:p w14:paraId="52DB428C"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4B47BA00" w:rsidR="007C681C" w:rsidRPr="005C0AC6" w:rsidRDefault="007C681C" w:rsidP="007C681C">
            <w:pPr>
              <w:ind w:left="0" w:hanging="2"/>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Midterm exam &amp; seminars</w:t>
            </w:r>
          </w:p>
        </w:tc>
        <w:tc>
          <w:tcPr>
            <w:tcW w:w="810" w:type="dxa"/>
            <w:tcBorders>
              <w:left w:val="single" w:sz="4" w:space="0" w:color="000000"/>
              <w:right w:val="single" w:sz="4" w:space="0" w:color="000000"/>
            </w:tcBorders>
            <w:shd w:val="clear" w:color="auto" w:fill="FFFFFF"/>
          </w:tcPr>
          <w:p w14:paraId="282396B1" w14:textId="19B75F07"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7858D106" w14:textId="2AC55EE5"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257D363" w14:textId="70D63860"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10</w:t>
            </w:r>
          </w:p>
        </w:tc>
      </w:tr>
      <w:tr w:rsidR="007C681C" w:rsidRPr="005C0AC6" w14:paraId="7CF7A03F" w14:textId="77777777">
        <w:trPr>
          <w:cantSplit/>
        </w:trPr>
        <w:tc>
          <w:tcPr>
            <w:tcW w:w="558" w:type="dxa"/>
            <w:vMerge/>
            <w:tcBorders>
              <w:right w:val="single" w:sz="4" w:space="0" w:color="000000"/>
            </w:tcBorders>
            <w:shd w:val="clear" w:color="auto" w:fill="B8CCE4"/>
            <w:vAlign w:val="center"/>
          </w:tcPr>
          <w:p w14:paraId="23F9BEB2"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653DBC20"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Homework</w:t>
            </w:r>
          </w:p>
        </w:tc>
        <w:tc>
          <w:tcPr>
            <w:tcW w:w="810" w:type="dxa"/>
            <w:tcBorders>
              <w:left w:val="single" w:sz="4" w:space="0" w:color="000000"/>
              <w:right w:val="single" w:sz="4" w:space="0" w:color="000000"/>
            </w:tcBorders>
            <w:shd w:val="clear" w:color="auto" w:fill="FFFFFF"/>
          </w:tcPr>
          <w:p w14:paraId="3415F814" w14:textId="0C66FE35"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49DADC6D" w14:textId="6632DDEA" w:rsidR="007C681C" w:rsidRPr="005C0AC6" w:rsidRDefault="007C681C" w:rsidP="007C68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3</w:t>
            </w:r>
          </w:p>
        </w:tc>
        <w:tc>
          <w:tcPr>
            <w:tcW w:w="1080" w:type="dxa"/>
            <w:tcBorders>
              <w:left w:val="single" w:sz="4" w:space="0" w:color="000000"/>
            </w:tcBorders>
            <w:shd w:val="clear" w:color="auto" w:fill="FFFFFF"/>
          </w:tcPr>
          <w:p w14:paraId="6C470E2C" w14:textId="48784FB8" w:rsidR="007C681C" w:rsidRPr="005C0AC6" w:rsidRDefault="007C681C" w:rsidP="007C68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9</w:t>
            </w:r>
          </w:p>
        </w:tc>
      </w:tr>
      <w:tr w:rsidR="007C681C" w:rsidRPr="005C0AC6" w14:paraId="3E6D887B" w14:textId="77777777">
        <w:trPr>
          <w:cantSplit/>
        </w:trPr>
        <w:tc>
          <w:tcPr>
            <w:tcW w:w="558" w:type="dxa"/>
            <w:vMerge/>
            <w:tcBorders>
              <w:right w:val="single" w:sz="4" w:space="0" w:color="000000"/>
            </w:tcBorders>
            <w:shd w:val="clear" w:color="auto" w:fill="B8CCE4"/>
            <w:vAlign w:val="center"/>
          </w:tcPr>
          <w:p w14:paraId="42CB913D"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4A972D65"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Self-study</w:t>
            </w:r>
          </w:p>
        </w:tc>
        <w:tc>
          <w:tcPr>
            <w:tcW w:w="810" w:type="dxa"/>
            <w:tcBorders>
              <w:left w:val="single" w:sz="4" w:space="0" w:color="000000"/>
              <w:right w:val="single" w:sz="4" w:space="0" w:color="000000"/>
            </w:tcBorders>
            <w:shd w:val="clear" w:color="auto" w:fill="FFFFFF"/>
          </w:tcPr>
          <w:p w14:paraId="21802696" w14:textId="24B55695"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c>
          <w:tcPr>
            <w:tcW w:w="1260" w:type="dxa"/>
            <w:tcBorders>
              <w:left w:val="single" w:sz="4" w:space="0" w:color="000000"/>
              <w:right w:val="single" w:sz="4" w:space="0" w:color="000000"/>
            </w:tcBorders>
            <w:shd w:val="clear" w:color="auto" w:fill="FFFFFF"/>
          </w:tcPr>
          <w:p w14:paraId="4C551358" w14:textId="5BC75244"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7</w:t>
            </w:r>
          </w:p>
        </w:tc>
        <w:tc>
          <w:tcPr>
            <w:tcW w:w="1080" w:type="dxa"/>
            <w:tcBorders>
              <w:left w:val="single" w:sz="4" w:space="0" w:color="000000"/>
            </w:tcBorders>
            <w:shd w:val="clear" w:color="auto" w:fill="FFFFFF"/>
          </w:tcPr>
          <w:p w14:paraId="76D4026A" w14:textId="08ABE721"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28</w:t>
            </w:r>
          </w:p>
        </w:tc>
      </w:tr>
      <w:tr w:rsidR="007C681C" w:rsidRPr="005C0AC6" w14:paraId="2D33391D" w14:textId="77777777">
        <w:trPr>
          <w:cantSplit/>
        </w:trPr>
        <w:tc>
          <w:tcPr>
            <w:tcW w:w="558" w:type="dxa"/>
            <w:vMerge/>
            <w:tcBorders>
              <w:right w:val="single" w:sz="4" w:space="0" w:color="000000"/>
            </w:tcBorders>
            <w:shd w:val="clear" w:color="auto" w:fill="B8CCE4"/>
            <w:vAlign w:val="center"/>
          </w:tcPr>
          <w:p w14:paraId="0B19A6C9"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45CE8A18"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Final exam preparation</w:t>
            </w:r>
          </w:p>
        </w:tc>
        <w:tc>
          <w:tcPr>
            <w:tcW w:w="810" w:type="dxa"/>
            <w:tcBorders>
              <w:left w:val="single" w:sz="4" w:space="0" w:color="000000"/>
              <w:right w:val="single" w:sz="4" w:space="0" w:color="000000"/>
            </w:tcBorders>
            <w:shd w:val="clear" w:color="auto" w:fill="FFFFFF"/>
          </w:tcPr>
          <w:p w14:paraId="568B4E4C" w14:textId="1F94A1E6"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3947A3EF" w14:textId="2413AC9A" w:rsidR="007C681C" w:rsidRPr="005C0AC6" w:rsidRDefault="007C681C" w:rsidP="007C68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5</w:t>
            </w:r>
          </w:p>
        </w:tc>
        <w:tc>
          <w:tcPr>
            <w:tcW w:w="1080" w:type="dxa"/>
            <w:tcBorders>
              <w:left w:val="single" w:sz="4" w:space="0" w:color="000000"/>
            </w:tcBorders>
            <w:shd w:val="clear" w:color="auto" w:fill="FFFFFF"/>
          </w:tcPr>
          <w:p w14:paraId="0C68D800" w14:textId="21D164B1" w:rsidR="007C681C" w:rsidRPr="005C0AC6" w:rsidRDefault="007C681C" w:rsidP="007C681C">
            <w:pPr>
              <w:ind w:left="0" w:hanging="2"/>
              <w:jc w:val="center"/>
              <w:rPr>
                <w:rFonts w:ascii="Times New Roman" w:eastAsia="Times New Roman" w:hAnsi="Times New Roman" w:cs="Times New Roman"/>
                <w:sz w:val="24"/>
                <w:lang w:val="en-US"/>
              </w:rPr>
            </w:pPr>
            <w:r>
              <w:rPr>
                <w:rFonts w:ascii="Times New Roman" w:eastAsia="Times New Roman" w:hAnsi="Times New Roman" w:cs="Times New Roman"/>
                <w:position w:val="0"/>
                <w:sz w:val="24"/>
                <w:lang w:val="en-US" w:eastAsia="en-US"/>
              </w:rPr>
              <w:t>15</w:t>
            </w:r>
          </w:p>
        </w:tc>
      </w:tr>
      <w:tr w:rsidR="007C681C" w:rsidRPr="005C0AC6" w14:paraId="78480345" w14:textId="77777777">
        <w:trPr>
          <w:cantSplit/>
        </w:trPr>
        <w:tc>
          <w:tcPr>
            <w:tcW w:w="558" w:type="dxa"/>
            <w:vMerge/>
            <w:tcBorders>
              <w:right w:val="single" w:sz="4" w:space="0" w:color="000000"/>
            </w:tcBorders>
            <w:shd w:val="clear" w:color="auto" w:fill="B8CCE4"/>
            <w:vAlign w:val="center"/>
          </w:tcPr>
          <w:p w14:paraId="2122E175"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79109E7B"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Time spent in exams</w:t>
            </w:r>
          </w:p>
        </w:tc>
        <w:tc>
          <w:tcPr>
            <w:tcW w:w="810" w:type="dxa"/>
            <w:tcBorders>
              <w:left w:val="single" w:sz="4" w:space="0" w:color="000000"/>
              <w:right w:val="single" w:sz="4" w:space="0" w:color="000000"/>
            </w:tcBorders>
            <w:shd w:val="clear" w:color="auto" w:fill="FFFFFF"/>
          </w:tcPr>
          <w:p w14:paraId="17F369E4" w14:textId="0D9CE021"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3</w:t>
            </w:r>
          </w:p>
        </w:tc>
        <w:tc>
          <w:tcPr>
            <w:tcW w:w="1260" w:type="dxa"/>
            <w:tcBorders>
              <w:left w:val="single" w:sz="4" w:space="0" w:color="000000"/>
              <w:right w:val="single" w:sz="4" w:space="0" w:color="000000"/>
            </w:tcBorders>
            <w:shd w:val="clear" w:color="auto" w:fill="FFFFFF"/>
          </w:tcPr>
          <w:p w14:paraId="70320074" w14:textId="564F06D0"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49485DEC" w14:textId="30C53593" w:rsidR="007C681C" w:rsidRPr="005C0AC6" w:rsidRDefault="007C681C" w:rsidP="007C681C">
            <w:pPr>
              <w:ind w:left="0" w:hanging="2"/>
              <w:jc w:val="center"/>
              <w:rPr>
                <w:rFonts w:ascii="Times New Roman" w:hAnsi="Times New Roman" w:cs="Times New Roman"/>
                <w:lang w:val="en-US"/>
              </w:rPr>
            </w:pPr>
            <w:r w:rsidRPr="004547E2">
              <w:rPr>
                <w:rFonts w:ascii="Times New Roman" w:eastAsia="Times New Roman" w:hAnsi="Times New Roman" w:cs="Times New Roman"/>
                <w:position w:val="0"/>
                <w:sz w:val="24"/>
                <w:lang w:val="en-US" w:eastAsia="en-US"/>
              </w:rPr>
              <w:t>6</w:t>
            </w:r>
          </w:p>
        </w:tc>
      </w:tr>
      <w:tr w:rsidR="007C681C" w:rsidRPr="005C0AC6" w14:paraId="3B2A8B1A" w14:textId="77777777">
        <w:trPr>
          <w:cantSplit/>
        </w:trPr>
        <w:tc>
          <w:tcPr>
            <w:tcW w:w="558" w:type="dxa"/>
            <w:vMerge/>
            <w:tcBorders>
              <w:right w:val="single" w:sz="4" w:space="0" w:color="000000"/>
            </w:tcBorders>
            <w:shd w:val="clear" w:color="auto" w:fill="B8CCE4"/>
            <w:vAlign w:val="center"/>
          </w:tcPr>
          <w:p w14:paraId="7DB2546A" w14:textId="77777777" w:rsidR="007C681C" w:rsidRPr="005C0AC6" w:rsidRDefault="007C681C" w:rsidP="007C681C">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18A52458" w:rsidR="007C681C" w:rsidRPr="005C0AC6" w:rsidRDefault="007C681C" w:rsidP="007C681C">
            <w:pPr>
              <w:ind w:left="0" w:hanging="2"/>
              <w:jc w:val="both"/>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Projects, presentations</w:t>
            </w:r>
          </w:p>
        </w:tc>
        <w:tc>
          <w:tcPr>
            <w:tcW w:w="810" w:type="dxa"/>
            <w:tcBorders>
              <w:left w:val="single" w:sz="4" w:space="0" w:color="000000"/>
              <w:right w:val="single" w:sz="4" w:space="0" w:color="000000"/>
            </w:tcBorders>
            <w:shd w:val="clear" w:color="auto" w:fill="FFFFFF"/>
          </w:tcPr>
          <w:p w14:paraId="43F21D96" w14:textId="126FF294"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260" w:type="dxa"/>
            <w:tcBorders>
              <w:left w:val="single" w:sz="4" w:space="0" w:color="000000"/>
              <w:right w:val="single" w:sz="4" w:space="0" w:color="000000"/>
            </w:tcBorders>
            <w:shd w:val="clear" w:color="auto" w:fill="FFFFFF"/>
          </w:tcPr>
          <w:p w14:paraId="3A65E8A5" w14:textId="6BB9CA7D"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2</w:t>
            </w:r>
          </w:p>
        </w:tc>
        <w:tc>
          <w:tcPr>
            <w:tcW w:w="1080" w:type="dxa"/>
            <w:tcBorders>
              <w:left w:val="single" w:sz="4" w:space="0" w:color="000000"/>
            </w:tcBorders>
            <w:shd w:val="clear" w:color="auto" w:fill="FFFFFF"/>
          </w:tcPr>
          <w:p w14:paraId="729AE405" w14:textId="519A1C7D" w:rsidR="007C681C" w:rsidRPr="005C0AC6" w:rsidRDefault="007C681C" w:rsidP="007C681C">
            <w:pPr>
              <w:ind w:left="0" w:hanging="2"/>
              <w:jc w:val="center"/>
              <w:rPr>
                <w:rFonts w:ascii="Times New Roman" w:eastAsia="Times New Roman" w:hAnsi="Times New Roman" w:cs="Times New Roman"/>
                <w:sz w:val="24"/>
                <w:lang w:val="en-US"/>
              </w:rPr>
            </w:pPr>
            <w:r w:rsidRPr="004547E2">
              <w:rPr>
                <w:rFonts w:ascii="Times New Roman" w:eastAsia="Times New Roman" w:hAnsi="Times New Roman" w:cs="Times New Roman"/>
                <w:position w:val="0"/>
                <w:sz w:val="24"/>
                <w:lang w:val="en-US" w:eastAsia="en-US"/>
              </w:rPr>
              <w:t>4</w:t>
            </w:r>
          </w:p>
        </w:tc>
      </w:tr>
      <w:tr w:rsidR="007C681C" w:rsidRPr="005C0AC6" w14:paraId="59646A60" w14:textId="77777777">
        <w:trPr>
          <w:trHeight w:val="197"/>
        </w:trPr>
        <w:tc>
          <w:tcPr>
            <w:tcW w:w="6768" w:type="dxa"/>
            <w:gridSpan w:val="2"/>
            <w:tcBorders>
              <w:right w:val="single" w:sz="4" w:space="0" w:color="000000"/>
            </w:tcBorders>
            <w:shd w:val="clear" w:color="auto" w:fill="B8CCE4"/>
          </w:tcPr>
          <w:p w14:paraId="34E814EF" w14:textId="77777777" w:rsidR="007C681C" w:rsidRPr="005C0AC6" w:rsidRDefault="007C681C" w:rsidP="007C681C">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7C681C" w:rsidRPr="005C0AC6" w:rsidRDefault="007C681C" w:rsidP="007C681C">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7C681C" w:rsidRPr="005C0AC6" w:rsidRDefault="007C681C" w:rsidP="007C681C">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0E358D2D" w:rsidR="007C681C" w:rsidRPr="005C0AC6" w:rsidRDefault="007C681C" w:rsidP="007C681C">
            <w:pPr>
              <w:ind w:left="0" w:hanging="2"/>
              <w:jc w:val="center"/>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150</w:t>
            </w:r>
          </w:p>
        </w:tc>
      </w:tr>
    </w:tbl>
    <w:p w14:paraId="7C51D590" w14:textId="77777777" w:rsidR="00D67D7F" w:rsidRPr="005C0AC6" w:rsidRDefault="00D67D7F">
      <w:pPr>
        <w:ind w:left="0" w:hanging="2"/>
        <w:rPr>
          <w:rFonts w:ascii="Times New Roman" w:hAnsi="Times New Roman" w:cs="Times New Roman"/>
          <w:lang w:val="en-US"/>
        </w:rPr>
      </w:pPr>
    </w:p>
    <w:p w14:paraId="6A7AFCB5" w14:textId="77777777" w:rsidR="00D67D7F" w:rsidRPr="005C0AC6" w:rsidRDefault="00D67D7F">
      <w:pPr>
        <w:ind w:left="0" w:hanging="2"/>
        <w:rPr>
          <w:rFonts w:ascii="Times New Roman" w:hAnsi="Times New Roman" w:cs="Times New Roman"/>
          <w:lang w:val="en-US"/>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5C0AC6"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5C0AC6">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5C0AC6" w:rsidRDefault="009375BF">
            <w:pPr>
              <w:pStyle w:val="Heading1"/>
              <w:ind w:left="0" w:hanging="2"/>
              <w:rPr>
                <w:rFonts w:ascii="Times New Roman" w:hAnsi="Times New Roman" w:cs="Times New Roman"/>
                <w:sz w:val="24"/>
                <w:szCs w:val="24"/>
                <w:lang w:val="en-US"/>
              </w:rPr>
            </w:pPr>
            <w:r w:rsidRPr="005C0AC6">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5C0AC6" w14:paraId="695065F4" w14:textId="77777777">
              <w:tc>
                <w:tcPr>
                  <w:tcW w:w="4320" w:type="dxa"/>
                </w:tcPr>
                <w:p w14:paraId="271293DF" w14:textId="77777777" w:rsidR="00D67D7F" w:rsidRPr="00765FEB" w:rsidRDefault="009375BF">
                  <w:pPr>
                    <w:ind w:left="0" w:hanging="2"/>
                    <w:rPr>
                      <w:rFonts w:ascii="Times New Roman" w:hAnsi="Times New Roman" w:cs="Times New Roman"/>
                      <w:b/>
                      <w:bCs/>
                      <w:lang w:val="en-US"/>
                    </w:rPr>
                  </w:pPr>
                  <w:r w:rsidRPr="00765FEB">
                    <w:rPr>
                      <w:rFonts w:ascii="Times New Roman" w:hAnsi="Times New Roman" w:cs="Times New Roman"/>
                      <w:b/>
                      <w:bCs/>
                      <w:lang w:val="en-US"/>
                    </w:rPr>
                    <w:t>Activity</w:t>
                  </w:r>
                </w:p>
              </w:tc>
              <w:tc>
                <w:tcPr>
                  <w:tcW w:w="4320" w:type="dxa"/>
                </w:tcPr>
                <w:p w14:paraId="0EBFA602"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Weight (%)</w:t>
                  </w:r>
                </w:p>
              </w:tc>
            </w:tr>
            <w:tr w:rsidR="00D67D7F" w:rsidRPr="005C0AC6" w14:paraId="1C32B2E5" w14:textId="77777777">
              <w:tc>
                <w:tcPr>
                  <w:tcW w:w="4320" w:type="dxa"/>
                </w:tcPr>
                <w:p w14:paraId="4C642991"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Midterm Exam</w:t>
                  </w:r>
                </w:p>
              </w:tc>
              <w:tc>
                <w:tcPr>
                  <w:tcW w:w="4320" w:type="dxa"/>
                </w:tcPr>
                <w:p w14:paraId="399B770B"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20%</w:t>
                  </w:r>
                </w:p>
              </w:tc>
            </w:tr>
            <w:tr w:rsidR="00D67D7F" w:rsidRPr="005C0AC6" w14:paraId="2DEADC4A" w14:textId="77777777">
              <w:tc>
                <w:tcPr>
                  <w:tcW w:w="4320" w:type="dxa"/>
                </w:tcPr>
                <w:p w14:paraId="6005C31F"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Project Report &amp; Defense</w:t>
                  </w:r>
                </w:p>
              </w:tc>
              <w:tc>
                <w:tcPr>
                  <w:tcW w:w="4320" w:type="dxa"/>
                </w:tcPr>
                <w:p w14:paraId="581B647C" w14:textId="567EC748" w:rsidR="00D67D7F" w:rsidRPr="005C0AC6" w:rsidRDefault="00765FEB">
                  <w:pPr>
                    <w:ind w:left="0" w:hanging="2"/>
                    <w:rPr>
                      <w:rFonts w:ascii="Times New Roman" w:hAnsi="Times New Roman" w:cs="Times New Roman"/>
                      <w:lang w:val="en-US"/>
                    </w:rPr>
                  </w:pPr>
                  <w:r>
                    <w:rPr>
                      <w:rFonts w:ascii="Times New Roman" w:hAnsi="Times New Roman" w:cs="Times New Roman"/>
                      <w:lang w:val="en-US"/>
                    </w:rPr>
                    <w:t>20</w:t>
                  </w:r>
                  <w:r w:rsidR="009375BF" w:rsidRPr="005C0AC6">
                    <w:rPr>
                      <w:rFonts w:ascii="Times New Roman" w:hAnsi="Times New Roman" w:cs="Times New Roman"/>
                      <w:lang w:val="en-US"/>
                    </w:rPr>
                    <w:t>%</w:t>
                  </w:r>
                </w:p>
              </w:tc>
            </w:tr>
            <w:tr w:rsidR="00D67D7F" w:rsidRPr="005C0AC6" w14:paraId="472B96C5" w14:textId="77777777">
              <w:tc>
                <w:tcPr>
                  <w:tcW w:w="4320" w:type="dxa"/>
                </w:tcPr>
                <w:p w14:paraId="2611C44C"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Seminar Presentation</w:t>
                  </w:r>
                </w:p>
              </w:tc>
              <w:tc>
                <w:tcPr>
                  <w:tcW w:w="4320" w:type="dxa"/>
                </w:tcPr>
                <w:p w14:paraId="12A4610B"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10%</w:t>
                  </w:r>
                </w:p>
              </w:tc>
            </w:tr>
            <w:tr w:rsidR="00D67D7F" w:rsidRPr="005C0AC6" w14:paraId="5254948A" w14:textId="77777777">
              <w:tc>
                <w:tcPr>
                  <w:tcW w:w="4320" w:type="dxa"/>
                </w:tcPr>
                <w:p w14:paraId="6E43F11C" w14:textId="77777777" w:rsidR="00D67D7F" w:rsidRPr="00765FEB" w:rsidRDefault="009375BF" w:rsidP="00765FEB">
                  <w:pPr>
                    <w:pStyle w:val="ListParagraph"/>
                    <w:numPr>
                      <w:ilvl w:val="0"/>
                      <w:numId w:val="23"/>
                    </w:numPr>
                    <w:ind w:leftChars="0" w:firstLineChars="0"/>
                    <w:rPr>
                      <w:rFonts w:ascii="Times New Roman" w:hAnsi="Times New Roman" w:cs="Times New Roman"/>
                      <w:lang w:val="en-US"/>
                    </w:rPr>
                  </w:pPr>
                  <w:r w:rsidRPr="00765FEB">
                    <w:rPr>
                      <w:rFonts w:ascii="Times New Roman" w:hAnsi="Times New Roman" w:cs="Times New Roman"/>
                      <w:lang w:val="en-US"/>
                    </w:rPr>
                    <w:t>Final Exam</w:t>
                  </w:r>
                </w:p>
                <w:p w14:paraId="3F85AE71"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Total</w:t>
                  </w:r>
                </w:p>
              </w:tc>
              <w:tc>
                <w:tcPr>
                  <w:tcW w:w="4320" w:type="dxa"/>
                </w:tcPr>
                <w:p w14:paraId="0681F4DA" w14:textId="70D239E9" w:rsidR="00D67D7F" w:rsidRPr="005C0AC6" w:rsidRDefault="00765FEB">
                  <w:pPr>
                    <w:ind w:left="0" w:hanging="2"/>
                    <w:rPr>
                      <w:rFonts w:ascii="Times New Roman" w:hAnsi="Times New Roman" w:cs="Times New Roman"/>
                      <w:lang w:val="en-US"/>
                    </w:rPr>
                  </w:pPr>
                  <w:r>
                    <w:rPr>
                      <w:rFonts w:ascii="Times New Roman" w:hAnsi="Times New Roman" w:cs="Times New Roman"/>
                      <w:lang w:val="en-US"/>
                    </w:rPr>
                    <w:t>5</w:t>
                  </w:r>
                  <w:r w:rsidR="009375BF" w:rsidRPr="005C0AC6">
                    <w:rPr>
                      <w:rFonts w:ascii="Times New Roman" w:hAnsi="Times New Roman" w:cs="Times New Roman"/>
                      <w:lang w:val="en-US"/>
                    </w:rPr>
                    <w:t>0%</w:t>
                  </w:r>
                </w:p>
                <w:p w14:paraId="429B13D4" w14:textId="77777777" w:rsidR="00D67D7F" w:rsidRPr="005C0AC6" w:rsidRDefault="009375BF">
                  <w:pPr>
                    <w:ind w:left="0" w:hanging="2"/>
                    <w:rPr>
                      <w:rFonts w:ascii="Times New Roman" w:hAnsi="Times New Roman" w:cs="Times New Roman"/>
                      <w:lang w:val="en-US"/>
                    </w:rPr>
                  </w:pPr>
                  <w:r w:rsidRPr="005C0AC6">
                    <w:rPr>
                      <w:rFonts w:ascii="Times New Roman" w:hAnsi="Times New Roman" w:cs="Times New Roman"/>
                      <w:lang w:val="en-US"/>
                    </w:rPr>
                    <w:t>100%</w:t>
                  </w:r>
                </w:p>
              </w:tc>
            </w:tr>
          </w:tbl>
          <w:p w14:paraId="11D35AE3" w14:textId="77777777" w:rsidR="00D67D7F" w:rsidRPr="005C0AC6" w:rsidRDefault="00D67D7F">
            <w:pPr>
              <w:ind w:left="0" w:hanging="2"/>
              <w:rPr>
                <w:rFonts w:ascii="Times New Roman" w:hAnsi="Times New Roman" w:cs="Times New Roman"/>
                <w:lang w:val="en-US"/>
              </w:rPr>
            </w:pPr>
          </w:p>
          <w:p w14:paraId="74526764" w14:textId="77777777" w:rsidR="00D67D7F" w:rsidRPr="005C0AC6"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5C0AC6">
              <w:rPr>
                <w:rFonts w:ascii="Times New Roman" w:eastAsia="Calibri" w:hAnsi="Times New Roman" w:cs="Times New Roman"/>
                <w:color w:val="000000"/>
                <w:sz w:val="24"/>
                <w:lang w:val="en-US"/>
              </w:rPr>
              <w:t xml:space="preserve"> (according to the Statute and Regulation for studies of UMIB)</w:t>
            </w:r>
          </w:p>
        </w:tc>
      </w:tr>
      <w:tr w:rsidR="00D67D7F" w:rsidRPr="005C0AC6"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5B9DE38C" w:rsidR="00D67D7F" w:rsidRPr="006E14B5" w:rsidRDefault="009375BF">
            <w:pPr>
              <w:pBdr>
                <w:top w:val="nil"/>
                <w:left w:val="nil"/>
                <w:bottom w:val="nil"/>
                <w:right w:val="nil"/>
                <w:between w:val="nil"/>
              </w:pBdr>
              <w:spacing w:line="240" w:lineRule="auto"/>
              <w:ind w:left="0" w:hanging="2"/>
              <w:rPr>
                <w:rFonts w:ascii="Times New Roman" w:eastAsia="Times New Roman" w:hAnsi="Times New Roman" w:cs="Times New Roman"/>
                <w:b/>
                <w:bCs/>
                <w:color w:val="000000"/>
                <w:sz w:val="22"/>
                <w:szCs w:val="22"/>
                <w:lang w:val="en-US"/>
              </w:rPr>
            </w:pPr>
            <w:r w:rsidRPr="006E14B5">
              <w:rPr>
                <w:rFonts w:ascii="Times New Roman" w:eastAsia="Times New Roman" w:hAnsi="Times New Roman" w:cs="Times New Roman"/>
                <w:b/>
                <w:bCs/>
                <w:color w:val="000000"/>
                <w:sz w:val="22"/>
                <w:szCs w:val="22"/>
                <w:lang w:val="en-US"/>
              </w:rPr>
              <w:t>Points (</w:t>
            </w:r>
            <w:r w:rsidR="006E14B5" w:rsidRPr="006E14B5">
              <w:rPr>
                <w:rFonts w:ascii="Times New Roman" w:eastAsia="Times New Roman" w:hAnsi="Times New Roman" w:cs="Times New Roman"/>
                <w:b/>
                <w:bCs/>
                <w:color w:val="000000"/>
                <w:sz w:val="22"/>
                <w:szCs w:val="22"/>
                <w:lang w:val="en-US"/>
              </w:rPr>
              <w:t xml:space="preserve">%)  </w:t>
            </w:r>
            <w:r w:rsidRPr="006E14B5">
              <w:rPr>
                <w:rFonts w:ascii="Times New Roman" w:eastAsia="Times New Roman" w:hAnsi="Times New Roman" w:cs="Times New Roman"/>
                <w:b/>
                <w:bCs/>
                <w:color w:val="000000"/>
                <w:sz w:val="22"/>
                <w:szCs w:val="22"/>
                <w:lang w:val="en-US"/>
              </w:rPr>
              <w:t xml:space="preserve">   </w:t>
            </w:r>
            <w:r w:rsidR="006E14B5" w:rsidRPr="006E14B5">
              <w:rPr>
                <w:rFonts w:ascii="Times New Roman" w:eastAsia="Times New Roman" w:hAnsi="Times New Roman" w:cs="Times New Roman"/>
                <w:b/>
                <w:bCs/>
                <w:color w:val="000000"/>
                <w:sz w:val="22"/>
                <w:szCs w:val="22"/>
                <w:lang w:val="en-US"/>
              </w:rPr>
              <w:t xml:space="preserve"> </w:t>
            </w:r>
            <w:r w:rsidRPr="006E14B5">
              <w:rPr>
                <w:rFonts w:ascii="Times New Roman" w:eastAsia="Times New Roman" w:hAnsi="Times New Roman" w:cs="Times New Roman"/>
                <w:b/>
                <w:bCs/>
                <w:color w:val="000000"/>
                <w:sz w:val="22"/>
                <w:szCs w:val="22"/>
                <w:lang w:val="en-US"/>
              </w:rPr>
              <w:t>Mark</w:t>
            </w:r>
          </w:p>
        </w:tc>
      </w:tr>
      <w:tr w:rsidR="00D67D7F" w:rsidRPr="005C0AC6"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410799A3"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 xml:space="preserve">91 – 100         </w:t>
            </w:r>
            <w:r w:rsidR="006E14B5">
              <w:rPr>
                <w:rFonts w:ascii="Times New Roman" w:eastAsia="Times New Roman" w:hAnsi="Times New Roman" w:cs="Times New Roman"/>
                <w:color w:val="000000"/>
                <w:sz w:val="22"/>
                <w:szCs w:val="22"/>
                <w:lang w:val="en-US"/>
              </w:rPr>
              <w:t xml:space="preserve"> </w:t>
            </w:r>
            <w:r w:rsidRPr="005C0AC6">
              <w:rPr>
                <w:rFonts w:ascii="Times New Roman" w:eastAsia="Times New Roman" w:hAnsi="Times New Roman" w:cs="Times New Roman"/>
                <w:color w:val="000000"/>
                <w:sz w:val="22"/>
                <w:szCs w:val="22"/>
                <w:lang w:val="en-US"/>
              </w:rPr>
              <w:t xml:space="preserve"> 10</w:t>
            </w:r>
          </w:p>
        </w:tc>
      </w:tr>
      <w:tr w:rsidR="00D67D7F" w:rsidRPr="005C0AC6"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81 - 90</w:t>
            </w:r>
            <w:r w:rsidRPr="005C0AC6">
              <w:rPr>
                <w:rFonts w:ascii="Times New Roman" w:eastAsia="Times New Roman" w:hAnsi="Times New Roman" w:cs="Times New Roman"/>
                <w:color w:val="000000"/>
                <w:sz w:val="22"/>
                <w:szCs w:val="22"/>
                <w:lang w:val="en-US"/>
              </w:rPr>
              <w:tab/>
              <w:t xml:space="preserve">              9</w:t>
            </w:r>
          </w:p>
        </w:tc>
      </w:tr>
      <w:tr w:rsidR="00D67D7F" w:rsidRPr="005C0AC6"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71 - 80</w:t>
            </w:r>
            <w:r w:rsidRPr="005C0AC6">
              <w:rPr>
                <w:rFonts w:ascii="Times New Roman" w:eastAsia="Times New Roman" w:hAnsi="Times New Roman" w:cs="Times New Roman"/>
                <w:color w:val="000000"/>
                <w:sz w:val="22"/>
                <w:szCs w:val="22"/>
                <w:lang w:val="en-US"/>
              </w:rPr>
              <w:tab/>
              <w:t xml:space="preserve">              8</w:t>
            </w:r>
          </w:p>
        </w:tc>
      </w:tr>
      <w:tr w:rsidR="00D67D7F" w:rsidRPr="005C0AC6"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61 - 70</w:t>
            </w:r>
            <w:r w:rsidRPr="005C0AC6">
              <w:rPr>
                <w:rFonts w:ascii="Times New Roman" w:eastAsia="Times New Roman" w:hAnsi="Times New Roman" w:cs="Times New Roman"/>
                <w:color w:val="000000"/>
                <w:sz w:val="22"/>
                <w:szCs w:val="22"/>
                <w:lang w:val="en-US"/>
              </w:rPr>
              <w:tab/>
              <w:t xml:space="preserve">              7</w:t>
            </w:r>
          </w:p>
        </w:tc>
      </w:tr>
      <w:tr w:rsidR="00D67D7F" w:rsidRPr="005C0AC6"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5C0AC6"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5C0AC6"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5C0AC6"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2"/>
                <w:szCs w:val="22"/>
                <w:lang w:val="en-US"/>
              </w:rPr>
              <w:t>51 - 60</w:t>
            </w:r>
            <w:r w:rsidRPr="005C0AC6">
              <w:rPr>
                <w:rFonts w:ascii="Times New Roman" w:eastAsia="Times New Roman" w:hAnsi="Times New Roman" w:cs="Times New Roman"/>
                <w:color w:val="000000"/>
                <w:sz w:val="22"/>
                <w:szCs w:val="22"/>
                <w:lang w:val="en-US"/>
              </w:rPr>
              <w:tab/>
              <w:t xml:space="preserve">              6</w:t>
            </w:r>
          </w:p>
        </w:tc>
      </w:tr>
      <w:tr w:rsidR="00D67D7F" w:rsidRPr="005C0AC6"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5C0AC6"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5C0AC6">
              <w:rPr>
                <w:rFonts w:ascii="Times New Roman" w:eastAsia="Times New Roman" w:hAnsi="Times New Roman" w:cs="Times New Roman"/>
                <w:b/>
                <w:color w:val="000000"/>
                <w:sz w:val="24"/>
                <w:lang w:val="en-US"/>
              </w:rPr>
              <w:lastRenderedPageBreak/>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5C0AC6"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5C0AC6">
              <w:rPr>
                <w:rFonts w:ascii="Times New Roman" w:eastAsia="Helvetica Neue" w:hAnsi="Times New Roman" w:cs="Times New Roman"/>
                <w:b/>
                <w:color w:val="000000"/>
                <w:sz w:val="24"/>
                <w:shd w:val="clear" w:color="auto" w:fill="F5F5F5"/>
                <w:lang w:val="en-US"/>
              </w:rPr>
              <w:t>C</w:t>
            </w:r>
            <w:r w:rsidRPr="005C0AC6">
              <w:rPr>
                <w:rFonts w:ascii="Times New Roman" w:eastAsia="Times New Roman" w:hAnsi="Times New Roman" w:cs="Times New Roman"/>
                <w:b/>
                <w:sz w:val="24"/>
                <w:lang w:val="en-US"/>
              </w:rPr>
              <w:t>riteria for regular attendance and rules of etiquette during the organization of the lesson are set.</w:t>
            </w:r>
          </w:p>
          <w:p w14:paraId="2260653D" w14:textId="2A348D7F" w:rsidR="00803C25" w:rsidRPr="00803C25" w:rsidRDefault="00803C25">
            <w:pPr>
              <w:ind w:left="0" w:hanging="2"/>
              <w:jc w:val="both"/>
              <w:rPr>
                <w:rFonts w:ascii="Times New Roman" w:hAnsi="Times New Roman" w:cs="Times New Roman"/>
                <w:sz w:val="24"/>
              </w:rPr>
            </w:pPr>
            <w:r w:rsidRPr="00803C25">
              <w:rPr>
                <w:rStyle w:val="Strong"/>
                <w:rFonts w:ascii="Times New Roman" w:hAnsi="Times New Roman" w:cs="Times New Roman"/>
              </w:rPr>
              <w:br/>
            </w:r>
            <w:r w:rsidRPr="00803C25">
              <w:rPr>
                <w:rStyle w:val="Strong"/>
                <w:rFonts w:ascii="Times New Roman" w:hAnsi="Times New Roman" w:cs="Times New Roman"/>
                <w:sz w:val="24"/>
              </w:rPr>
              <w:t>Technical Requirements:</w:t>
            </w:r>
            <w:r w:rsidRPr="00803C25">
              <w:rPr>
                <w:rFonts w:ascii="Times New Roman" w:hAnsi="Times New Roman" w:cs="Times New Roman"/>
                <w:sz w:val="24"/>
              </w:rPr>
              <w:t xml:space="preserve"> All laboratory assignments and projects must be completed using appropriate blockchain development tools and platforms. Students are expected to demonstrate proficiency in smart contract development, blockchain deployment, and security testing methodologies.</w:t>
            </w:r>
          </w:p>
          <w:p w14:paraId="3801700E" w14:textId="77777777" w:rsidR="00803C25" w:rsidRPr="00803C25" w:rsidRDefault="00803C25">
            <w:pPr>
              <w:ind w:left="0" w:hanging="2"/>
              <w:jc w:val="both"/>
              <w:rPr>
                <w:rFonts w:ascii="Times New Roman" w:hAnsi="Times New Roman" w:cs="Times New Roman"/>
                <w:sz w:val="24"/>
              </w:rPr>
            </w:pPr>
          </w:p>
          <w:p w14:paraId="338A6F8D" w14:textId="77777777" w:rsidR="00803C25" w:rsidRPr="00803C25" w:rsidRDefault="00803C25">
            <w:pPr>
              <w:ind w:left="0" w:hanging="2"/>
              <w:jc w:val="both"/>
              <w:rPr>
                <w:rFonts w:ascii="Times New Roman" w:hAnsi="Times New Roman" w:cs="Times New Roman"/>
                <w:sz w:val="24"/>
              </w:rPr>
            </w:pPr>
            <w:r w:rsidRPr="00803C25">
              <w:rPr>
                <w:rStyle w:val="Strong"/>
                <w:rFonts w:ascii="Times New Roman" w:hAnsi="Times New Roman" w:cs="Times New Roman"/>
                <w:sz w:val="24"/>
              </w:rPr>
              <w:t>Ethics in Teaching:</w:t>
            </w:r>
            <w:r w:rsidRPr="00803C25">
              <w:rPr>
                <w:rFonts w:ascii="Times New Roman" w:hAnsi="Times New Roman" w:cs="Times New Roman"/>
                <w:sz w:val="24"/>
              </w:rPr>
              <w:t xml:space="preserve"> </w:t>
            </w:r>
            <w:r w:rsidRPr="005E2A57">
              <w:rPr>
                <w:rFonts w:ascii="Times New Roman" w:eastAsia="Times New Roman" w:hAnsi="Times New Roman" w:cs="Times New Roman"/>
                <w:sz w:val="24"/>
                <w:lang w:val="en-US"/>
              </w:rPr>
              <w:t>All assignments and projects must represent original work by each student or team. Collaboration is encouraged for team projects but individual contributions must be clearly documented. Copying code from online sources without proper attribution or understanding will result in negative evaluation. Academic integrity violations will be handled according to university regulations.</w:t>
            </w:r>
          </w:p>
          <w:p w14:paraId="2713E041" w14:textId="77777777" w:rsidR="00803C25" w:rsidRPr="00803C25" w:rsidRDefault="00803C25">
            <w:pPr>
              <w:ind w:left="0" w:hanging="2"/>
              <w:jc w:val="both"/>
              <w:rPr>
                <w:rStyle w:val="Strong"/>
                <w:rFonts w:ascii="Times New Roman" w:hAnsi="Times New Roman" w:cs="Times New Roman"/>
              </w:rPr>
            </w:pPr>
          </w:p>
          <w:p w14:paraId="605DEC05" w14:textId="2F548E3B" w:rsidR="00D67D7F" w:rsidRPr="005C0AC6" w:rsidRDefault="009375BF">
            <w:pPr>
              <w:ind w:left="0" w:hanging="2"/>
              <w:jc w:val="both"/>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Time:</w:t>
            </w:r>
          </w:p>
          <w:p w14:paraId="0E346398" w14:textId="5AF21905" w:rsidR="00D67D7F" w:rsidRPr="005C0AC6" w:rsidRDefault="009375BF">
            <w:pPr>
              <w:ind w:left="0" w:hanging="2"/>
              <w:jc w:val="both"/>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In agreement with the students, the deadlines for submitting works will be determined. There will be no tolerance for delays in the submission of works. </w:t>
            </w:r>
            <w:r w:rsidR="00287027" w:rsidRPr="005C0AC6">
              <w:rPr>
                <w:rFonts w:ascii="Times New Roman" w:eastAsia="Times New Roman" w:hAnsi="Times New Roman" w:cs="Times New Roman"/>
                <w:sz w:val="24"/>
                <w:lang w:val="en-US"/>
              </w:rPr>
              <w:t>Failure to attend the session when an assignment is explained does not justify late or missing submission.</w:t>
            </w:r>
            <w:r w:rsidRPr="005C0AC6">
              <w:rPr>
                <w:rFonts w:ascii="Times New Roman" w:eastAsia="Times New Roman" w:hAnsi="Times New Roman" w:cs="Times New Roman"/>
                <w:sz w:val="24"/>
                <w:lang w:val="en-US"/>
              </w:rPr>
              <w:t xml:space="preserve">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5C0AC6" w:rsidRDefault="009375BF">
            <w:pPr>
              <w:ind w:left="0" w:hanging="2"/>
              <w:jc w:val="both"/>
              <w:rPr>
                <w:rFonts w:ascii="Times New Roman" w:eastAsia="Times New Roman" w:hAnsi="Times New Roman" w:cs="Times New Roman"/>
                <w:sz w:val="24"/>
                <w:lang w:val="en-US"/>
              </w:rPr>
            </w:pPr>
            <w:r w:rsidRPr="005C0AC6">
              <w:rPr>
                <w:rFonts w:ascii="Times New Roman" w:eastAsia="Times New Roman" w:hAnsi="Times New Roman" w:cs="Times New Roman"/>
                <w:b/>
                <w:sz w:val="24"/>
                <w:lang w:val="en-US"/>
              </w:rPr>
              <w:t>Rules of conduct and academic policies:</w:t>
            </w:r>
          </w:p>
          <w:p w14:paraId="6FA9C571"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4"/>
                <w:lang w:val="en-US"/>
              </w:rPr>
            </w:pPr>
            <w:r w:rsidRPr="005C0AC6">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5C0AC6" w:rsidRDefault="009375BF" w:rsidP="00A7396B">
            <w:pPr>
              <w:pStyle w:val="ListParagraph"/>
              <w:numPr>
                <w:ilvl w:val="0"/>
                <w:numId w:val="16"/>
              </w:numPr>
              <w:pBdr>
                <w:top w:val="nil"/>
                <w:left w:val="nil"/>
                <w:bottom w:val="nil"/>
                <w:right w:val="nil"/>
                <w:between w:val="nil"/>
              </w:pBdr>
              <w:spacing w:line="240" w:lineRule="auto"/>
              <w:ind w:leftChars="0" w:firstLineChars="0"/>
              <w:jc w:val="both"/>
              <w:rPr>
                <w:rFonts w:ascii="Times New Roman" w:eastAsia="Times New Roman" w:hAnsi="Times New Roman" w:cs="Times New Roman"/>
                <w:color w:val="000000"/>
                <w:sz w:val="22"/>
                <w:szCs w:val="22"/>
                <w:lang w:val="en-US"/>
              </w:rPr>
            </w:pPr>
            <w:r w:rsidRPr="005C0AC6">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5D90FE94" w14:textId="77777777" w:rsidR="00983B32" w:rsidRPr="005C0AC6" w:rsidRDefault="009375B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lang w:val="en-US"/>
              </w:rPr>
            </w:pPr>
            <w:r w:rsidRPr="005C0AC6">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6F62FB4" w:rsidR="00057FAF" w:rsidRPr="005C0AC6" w:rsidRDefault="00057FAF" w:rsidP="00983B32">
            <w:pPr>
              <w:pStyle w:val="ListParagraph"/>
              <w:numPr>
                <w:ilvl w:val="0"/>
                <w:numId w:val="16"/>
              </w:numPr>
              <w:pBdr>
                <w:top w:val="nil"/>
                <w:left w:val="nil"/>
                <w:bottom w:val="nil"/>
                <w:right w:val="nil"/>
                <w:between w:val="nil"/>
              </w:pBdr>
              <w:spacing w:line="240" w:lineRule="auto"/>
              <w:ind w:leftChars="0" w:firstLineChars="0"/>
              <w:jc w:val="both"/>
              <w:rPr>
                <w:rFonts w:ascii="Times New Roman" w:hAnsi="Times New Roman" w:cs="Times New Roman"/>
                <w:lang w:val="en-US"/>
              </w:rPr>
            </w:pPr>
            <w:r w:rsidRPr="005C0AC6">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5C0AC6" w:rsidRDefault="00D67D7F">
      <w:pPr>
        <w:ind w:left="0" w:hanging="2"/>
        <w:jc w:val="center"/>
        <w:rPr>
          <w:rFonts w:ascii="Times New Roman" w:eastAsia="Times New Roman" w:hAnsi="Times New Roman" w:cs="Times New Roman"/>
          <w:sz w:val="24"/>
          <w:lang w:val="en-US"/>
        </w:rPr>
      </w:pPr>
    </w:p>
    <w:p w14:paraId="3E97F2DC" w14:textId="77777777" w:rsidR="00D67D7F" w:rsidRPr="005C0AC6" w:rsidRDefault="00D67D7F">
      <w:pPr>
        <w:ind w:left="0" w:hanging="2"/>
        <w:jc w:val="center"/>
        <w:rPr>
          <w:rFonts w:ascii="Times New Roman" w:eastAsia="Times New Roman" w:hAnsi="Times New Roman" w:cs="Times New Roman"/>
          <w:sz w:val="16"/>
          <w:szCs w:val="16"/>
          <w:lang w:val="en-US"/>
        </w:rPr>
      </w:pPr>
    </w:p>
    <w:p w14:paraId="664CB889" w14:textId="77777777" w:rsidR="00D67D7F" w:rsidRPr="005C0AC6" w:rsidRDefault="00D67D7F">
      <w:pPr>
        <w:ind w:left="0" w:hanging="2"/>
        <w:rPr>
          <w:rFonts w:ascii="Times New Roman" w:eastAsia="Times New Roman" w:hAnsi="Times New Roman" w:cs="Times New Roman"/>
          <w:sz w:val="24"/>
          <w:lang w:val="en-US"/>
        </w:rPr>
      </w:pPr>
    </w:p>
    <w:p w14:paraId="28505F13" w14:textId="637348E8" w:rsidR="00D67D7F" w:rsidRPr="005C0AC6" w:rsidRDefault="009375BF">
      <w:pPr>
        <w:ind w:left="0" w:hanging="2"/>
        <w:rPr>
          <w:rFonts w:ascii="Times New Roman" w:eastAsia="Times New Roman" w:hAnsi="Times New Roman" w:cs="Times New Roman"/>
          <w:sz w:val="24"/>
          <w:lang w:val="en-US"/>
        </w:rPr>
      </w:pPr>
      <w:r w:rsidRPr="005C0AC6">
        <w:rPr>
          <w:rFonts w:ascii="Times New Roman" w:eastAsia="Times New Roman" w:hAnsi="Times New Roman" w:cs="Times New Roman"/>
          <w:sz w:val="24"/>
          <w:lang w:val="en-US"/>
        </w:rPr>
        <w:t xml:space="preserve">Mitrovica; </w:t>
      </w:r>
      <w:r w:rsidR="00A8567A" w:rsidRPr="005C0AC6">
        <w:rPr>
          <w:rFonts w:ascii="Times New Roman" w:eastAsia="Times New Roman" w:hAnsi="Times New Roman" w:cs="Times New Roman"/>
          <w:sz w:val="24"/>
          <w:lang w:val="en-US"/>
        </w:rPr>
        <w:t>27</w:t>
      </w:r>
      <w:r w:rsidR="00A7396B" w:rsidRPr="005C0AC6">
        <w:rPr>
          <w:rFonts w:ascii="Times New Roman" w:eastAsia="Times New Roman" w:hAnsi="Times New Roman" w:cs="Times New Roman"/>
          <w:sz w:val="24"/>
          <w:lang w:val="en-US"/>
        </w:rPr>
        <w:t>.</w:t>
      </w:r>
      <w:r w:rsidRPr="005C0AC6">
        <w:rPr>
          <w:rFonts w:ascii="Times New Roman" w:eastAsia="Times New Roman" w:hAnsi="Times New Roman" w:cs="Times New Roman"/>
          <w:sz w:val="24"/>
          <w:lang w:val="en-US"/>
        </w:rPr>
        <w:t>0</w:t>
      </w:r>
      <w:r w:rsidR="00A8567A" w:rsidRPr="005C0AC6">
        <w:rPr>
          <w:rFonts w:ascii="Times New Roman" w:eastAsia="Times New Roman" w:hAnsi="Times New Roman" w:cs="Times New Roman"/>
          <w:sz w:val="24"/>
          <w:lang w:val="en-US"/>
        </w:rPr>
        <w:t>8</w:t>
      </w:r>
      <w:r w:rsidR="00A7396B" w:rsidRPr="005C0AC6">
        <w:rPr>
          <w:rFonts w:ascii="Times New Roman" w:eastAsia="Times New Roman" w:hAnsi="Times New Roman" w:cs="Times New Roman"/>
          <w:sz w:val="24"/>
          <w:lang w:val="en-US"/>
        </w:rPr>
        <w:t>.</w:t>
      </w:r>
      <w:r w:rsidRPr="005C0AC6">
        <w:rPr>
          <w:rFonts w:ascii="Times New Roman" w:eastAsia="Times New Roman" w:hAnsi="Times New Roman" w:cs="Times New Roman"/>
          <w:sz w:val="24"/>
          <w:lang w:val="en-US"/>
        </w:rPr>
        <w:t xml:space="preserve">2025 </w:t>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r w:rsidRPr="005C0AC6">
        <w:rPr>
          <w:rFonts w:ascii="Times New Roman" w:eastAsia="Times New Roman" w:hAnsi="Times New Roman" w:cs="Times New Roman"/>
          <w:sz w:val="24"/>
          <w:lang w:val="en-US"/>
        </w:rPr>
        <w:tab/>
      </w:r>
    </w:p>
    <w:sectPr w:rsidR="00D67D7F" w:rsidRPr="005C0AC6">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AB33249"/>
    <w:multiLevelType w:val="hybridMultilevel"/>
    <w:tmpl w:val="151E86AE"/>
    <w:lvl w:ilvl="0" w:tplc="FB3CCE4E">
      <w:start w:val="1"/>
      <w:numFmt w:val="decimal"/>
      <w:lvlText w:val="%1."/>
      <w:lvlJc w:val="left"/>
      <w:pPr>
        <w:ind w:left="358" w:hanging="36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2"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3" w15:restartNumberingAfterBreak="0">
    <w:nsid w:val="127A75A3"/>
    <w:multiLevelType w:val="multilevel"/>
    <w:tmpl w:val="9CE8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6" w15:restartNumberingAfterBreak="0">
    <w:nsid w:val="1F8853A5"/>
    <w:multiLevelType w:val="multilevel"/>
    <w:tmpl w:val="6ED2F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10272B7"/>
    <w:multiLevelType w:val="hybridMultilevel"/>
    <w:tmpl w:val="1262AF98"/>
    <w:lvl w:ilvl="0" w:tplc="1CE02168">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9" w15:restartNumberingAfterBreak="0">
    <w:nsid w:val="25C826EE"/>
    <w:multiLevelType w:val="multilevel"/>
    <w:tmpl w:val="5D96CB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ABF122D"/>
    <w:multiLevelType w:val="multilevel"/>
    <w:tmpl w:val="FC5AA5D6"/>
    <w:lvl w:ilvl="0">
      <w:start w:val="1"/>
      <w:numFmt w:val="bullet"/>
      <w:lvlText w:val="‐"/>
      <w:lvlJc w:val="left"/>
      <w:pPr>
        <w:ind w:left="36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FF17239"/>
    <w:multiLevelType w:val="multilevel"/>
    <w:tmpl w:val="8C4A7F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7C7778"/>
    <w:multiLevelType w:val="multilevel"/>
    <w:tmpl w:val="14F44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5C035F"/>
    <w:multiLevelType w:val="hybridMultilevel"/>
    <w:tmpl w:val="E37C8BD2"/>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8E34B25"/>
    <w:multiLevelType w:val="hybridMultilevel"/>
    <w:tmpl w:val="EEB674E4"/>
    <w:lvl w:ilvl="0" w:tplc="05747D16">
      <w:start w:val="1"/>
      <w:numFmt w:val="bullet"/>
      <w:lvlText w:val="‐"/>
      <w:lvlJc w:val="left"/>
      <w:pPr>
        <w:ind w:left="540" w:hanging="540"/>
      </w:pPr>
      <w:rPr>
        <w:rFonts w:ascii="Calibri" w:hAnsi="Calibri" w:hint="default"/>
        <w:color w:val="000000"/>
      </w:rPr>
    </w:lvl>
    <w:lvl w:ilvl="1" w:tplc="FFFFFFFF" w:tentative="1">
      <w:start w:val="1"/>
      <w:numFmt w:val="bullet"/>
      <w:lvlText w:val="o"/>
      <w:lvlJc w:val="left"/>
      <w:pPr>
        <w:ind w:left="1442" w:hanging="360"/>
      </w:pPr>
      <w:rPr>
        <w:rFonts w:ascii="Courier New" w:hAnsi="Courier New" w:cs="Courier New" w:hint="default"/>
      </w:rPr>
    </w:lvl>
    <w:lvl w:ilvl="2" w:tplc="FFFFFFFF" w:tentative="1">
      <w:start w:val="1"/>
      <w:numFmt w:val="bullet"/>
      <w:lvlText w:val=""/>
      <w:lvlJc w:val="left"/>
      <w:pPr>
        <w:ind w:left="2162" w:hanging="360"/>
      </w:pPr>
      <w:rPr>
        <w:rFonts w:ascii="Wingdings" w:hAnsi="Wingdings" w:hint="default"/>
      </w:rPr>
    </w:lvl>
    <w:lvl w:ilvl="3" w:tplc="FFFFFFFF" w:tentative="1">
      <w:start w:val="1"/>
      <w:numFmt w:val="bullet"/>
      <w:lvlText w:val=""/>
      <w:lvlJc w:val="left"/>
      <w:pPr>
        <w:ind w:left="2882" w:hanging="360"/>
      </w:pPr>
      <w:rPr>
        <w:rFonts w:ascii="Symbol" w:hAnsi="Symbol" w:hint="default"/>
      </w:rPr>
    </w:lvl>
    <w:lvl w:ilvl="4" w:tplc="FFFFFFFF" w:tentative="1">
      <w:start w:val="1"/>
      <w:numFmt w:val="bullet"/>
      <w:lvlText w:val="o"/>
      <w:lvlJc w:val="left"/>
      <w:pPr>
        <w:ind w:left="3602" w:hanging="360"/>
      </w:pPr>
      <w:rPr>
        <w:rFonts w:ascii="Courier New" w:hAnsi="Courier New" w:cs="Courier New" w:hint="default"/>
      </w:rPr>
    </w:lvl>
    <w:lvl w:ilvl="5" w:tplc="FFFFFFFF" w:tentative="1">
      <w:start w:val="1"/>
      <w:numFmt w:val="bullet"/>
      <w:lvlText w:val=""/>
      <w:lvlJc w:val="left"/>
      <w:pPr>
        <w:ind w:left="4322" w:hanging="360"/>
      </w:pPr>
      <w:rPr>
        <w:rFonts w:ascii="Wingdings" w:hAnsi="Wingdings" w:hint="default"/>
      </w:rPr>
    </w:lvl>
    <w:lvl w:ilvl="6" w:tplc="FFFFFFFF" w:tentative="1">
      <w:start w:val="1"/>
      <w:numFmt w:val="bullet"/>
      <w:lvlText w:val=""/>
      <w:lvlJc w:val="left"/>
      <w:pPr>
        <w:ind w:left="5042" w:hanging="360"/>
      </w:pPr>
      <w:rPr>
        <w:rFonts w:ascii="Symbol" w:hAnsi="Symbol" w:hint="default"/>
      </w:rPr>
    </w:lvl>
    <w:lvl w:ilvl="7" w:tplc="FFFFFFFF" w:tentative="1">
      <w:start w:val="1"/>
      <w:numFmt w:val="bullet"/>
      <w:lvlText w:val="o"/>
      <w:lvlJc w:val="left"/>
      <w:pPr>
        <w:ind w:left="5762" w:hanging="360"/>
      </w:pPr>
      <w:rPr>
        <w:rFonts w:ascii="Courier New" w:hAnsi="Courier New" w:cs="Courier New" w:hint="default"/>
      </w:rPr>
    </w:lvl>
    <w:lvl w:ilvl="8" w:tplc="FFFFFFFF" w:tentative="1">
      <w:start w:val="1"/>
      <w:numFmt w:val="bullet"/>
      <w:lvlText w:val=""/>
      <w:lvlJc w:val="left"/>
      <w:pPr>
        <w:ind w:left="6482" w:hanging="360"/>
      </w:pPr>
      <w:rPr>
        <w:rFonts w:ascii="Wingdings" w:hAnsi="Wingdings" w:hint="default"/>
      </w:rPr>
    </w:lvl>
  </w:abstractNum>
  <w:abstractNum w:abstractNumId="18" w15:restartNumberingAfterBreak="0">
    <w:nsid w:val="5D6E1E9A"/>
    <w:multiLevelType w:val="multilevel"/>
    <w:tmpl w:val="4BA8D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50B29F5"/>
    <w:multiLevelType w:val="multilevel"/>
    <w:tmpl w:val="FC5AA5D6"/>
    <w:lvl w:ilvl="0">
      <w:start w:val="1"/>
      <w:numFmt w:val="bullet"/>
      <w:lvlText w:val="‐"/>
      <w:lvlJc w:val="left"/>
      <w:pPr>
        <w:ind w:left="360" w:hanging="360"/>
      </w:pPr>
      <w:rPr>
        <w:rFonts w:ascii="Calibri" w:hAnsi="Calibri"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F7B1565"/>
    <w:multiLevelType w:val="hybridMultilevel"/>
    <w:tmpl w:val="3D320520"/>
    <w:lvl w:ilvl="0" w:tplc="31367022">
      <w:start w:val="4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C1056EF"/>
    <w:multiLevelType w:val="hybridMultilevel"/>
    <w:tmpl w:val="C5C0FE08"/>
    <w:lvl w:ilvl="0" w:tplc="05747D16">
      <w:start w:val="1"/>
      <w:numFmt w:val="bullet"/>
      <w:lvlText w:val="‐"/>
      <w:lvlJc w:val="left"/>
      <w:pPr>
        <w:ind w:left="360" w:hanging="360"/>
      </w:pPr>
      <w:rPr>
        <w:rFonts w:ascii="Calibri" w:hAnsi="Calibri"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475267401">
    <w:abstractNumId w:val="21"/>
  </w:num>
  <w:num w:numId="2" w16cid:durableId="924728219">
    <w:abstractNumId w:val="4"/>
  </w:num>
  <w:num w:numId="3" w16cid:durableId="1514226725">
    <w:abstractNumId w:val="16"/>
  </w:num>
  <w:num w:numId="4" w16cid:durableId="1397052671">
    <w:abstractNumId w:val="2"/>
  </w:num>
  <w:num w:numId="5" w16cid:durableId="876741235">
    <w:abstractNumId w:val="5"/>
  </w:num>
  <w:num w:numId="6" w16cid:durableId="986663464">
    <w:abstractNumId w:val="14"/>
  </w:num>
  <w:num w:numId="7" w16cid:durableId="127939772">
    <w:abstractNumId w:val="8"/>
  </w:num>
  <w:num w:numId="8" w16cid:durableId="731198361">
    <w:abstractNumId w:val="0"/>
  </w:num>
  <w:num w:numId="9" w16cid:durableId="1705130969">
    <w:abstractNumId w:val="13"/>
  </w:num>
  <w:num w:numId="10" w16cid:durableId="997733426">
    <w:abstractNumId w:val="17"/>
  </w:num>
  <w:num w:numId="11" w16cid:durableId="646667806">
    <w:abstractNumId w:val="15"/>
  </w:num>
  <w:num w:numId="12" w16cid:durableId="388964560">
    <w:abstractNumId w:val="6"/>
  </w:num>
  <w:num w:numId="13" w16cid:durableId="1638339894">
    <w:abstractNumId w:val="3"/>
  </w:num>
  <w:num w:numId="14" w16cid:durableId="1031496003">
    <w:abstractNumId w:val="18"/>
  </w:num>
  <w:num w:numId="15" w16cid:durableId="1222133486">
    <w:abstractNumId w:val="1"/>
  </w:num>
  <w:num w:numId="16" w16cid:durableId="285434378">
    <w:abstractNumId w:val="22"/>
  </w:num>
  <w:num w:numId="17" w16cid:durableId="700981093">
    <w:abstractNumId w:val="9"/>
  </w:num>
  <w:num w:numId="18" w16cid:durableId="1033654136">
    <w:abstractNumId w:val="20"/>
  </w:num>
  <w:num w:numId="19" w16cid:durableId="2071221525">
    <w:abstractNumId w:val="11"/>
  </w:num>
  <w:num w:numId="20" w16cid:durableId="59982412">
    <w:abstractNumId w:val="7"/>
  </w:num>
  <w:num w:numId="21" w16cid:durableId="1384524934">
    <w:abstractNumId w:val="12"/>
  </w:num>
  <w:num w:numId="22" w16cid:durableId="1245340131">
    <w:abstractNumId w:val="19"/>
  </w:num>
  <w:num w:numId="23" w16cid:durableId="5864291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32D5B"/>
    <w:rsid w:val="00057FAF"/>
    <w:rsid w:val="000611E8"/>
    <w:rsid w:val="00096F2C"/>
    <w:rsid w:val="00135682"/>
    <w:rsid w:val="0018246F"/>
    <w:rsid w:val="00250EF5"/>
    <w:rsid w:val="00251840"/>
    <w:rsid w:val="0027692B"/>
    <w:rsid w:val="00287027"/>
    <w:rsid w:val="002B6AE3"/>
    <w:rsid w:val="00310FD2"/>
    <w:rsid w:val="00345F94"/>
    <w:rsid w:val="003A191F"/>
    <w:rsid w:val="00520944"/>
    <w:rsid w:val="005C0AC6"/>
    <w:rsid w:val="005E2A57"/>
    <w:rsid w:val="00630B83"/>
    <w:rsid w:val="006D24FF"/>
    <w:rsid w:val="006E14B5"/>
    <w:rsid w:val="006F3498"/>
    <w:rsid w:val="00722B1D"/>
    <w:rsid w:val="00746AD1"/>
    <w:rsid w:val="00765FEB"/>
    <w:rsid w:val="007A684A"/>
    <w:rsid w:val="007C681C"/>
    <w:rsid w:val="007D75C3"/>
    <w:rsid w:val="00803C25"/>
    <w:rsid w:val="008550EE"/>
    <w:rsid w:val="00867BA1"/>
    <w:rsid w:val="009375BF"/>
    <w:rsid w:val="00983B32"/>
    <w:rsid w:val="00A37C64"/>
    <w:rsid w:val="00A7396B"/>
    <w:rsid w:val="00A8567A"/>
    <w:rsid w:val="00B17C5F"/>
    <w:rsid w:val="00B431E8"/>
    <w:rsid w:val="00B51C4D"/>
    <w:rsid w:val="00B80C12"/>
    <w:rsid w:val="00BA4BC0"/>
    <w:rsid w:val="00BB2207"/>
    <w:rsid w:val="00BB3CCE"/>
    <w:rsid w:val="00C40A2A"/>
    <w:rsid w:val="00C41C75"/>
    <w:rsid w:val="00C92D7A"/>
    <w:rsid w:val="00CC0DDF"/>
    <w:rsid w:val="00CD5E16"/>
    <w:rsid w:val="00CE2EDE"/>
    <w:rsid w:val="00D67D7F"/>
    <w:rsid w:val="00D82F5E"/>
    <w:rsid w:val="00DC1003"/>
    <w:rsid w:val="00E710D6"/>
    <w:rsid w:val="00E85840"/>
    <w:rsid w:val="00F217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uiPriority w:val="20"/>
    <w:qFormat/>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867BA1"/>
    <w:rPr>
      <w:color w:val="605E5C"/>
      <w:shd w:val="clear" w:color="auto" w:fill="E1DFDD"/>
    </w:rPr>
  </w:style>
  <w:style w:type="paragraph" w:customStyle="1" w:styleId="whitespace-normal">
    <w:name w:val="whitespace-normal"/>
    <w:basedOn w:val="Normal"/>
    <w:rsid w:val="00765FEB"/>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1544298">
      <w:bodyDiv w:val="1"/>
      <w:marLeft w:val="0"/>
      <w:marRight w:val="0"/>
      <w:marTop w:val="0"/>
      <w:marBottom w:val="0"/>
      <w:divBdr>
        <w:top w:val="none" w:sz="0" w:space="0" w:color="auto"/>
        <w:left w:val="none" w:sz="0" w:space="0" w:color="auto"/>
        <w:bottom w:val="none" w:sz="0" w:space="0" w:color="auto"/>
        <w:right w:val="none" w:sz="0" w:space="0" w:color="auto"/>
      </w:divBdr>
    </w:div>
    <w:div w:id="956563871">
      <w:bodyDiv w:val="1"/>
      <w:marLeft w:val="0"/>
      <w:marRight w:val="0"/>
      <w:marTop w:val="0"/>
      <w:marBottom w:val="0"/>
      <w:divBdr>
        <w:top w:val="none" w:sz="0" w:space="0" w:color="auto"/>
        <w:left w:val="none" w:sz="0" w:space="0" w:color="auto"/>
        <w:bottom w:val="none" w:sz="0" w:space="0" w:color="auto"/>
        <w:right w:val="none" w:sz="0" w:space="0" w:color="auto"/>
      </w:divBdr>
    </w:div>
    <w:div w:id="999650978">
      <w:bodyDiv w:val="1"/>
      <w:marLeft w:val="0"/>
      <w:marRight w:val="0"/>
      <w:marTop w:val="0"/>
      <w:marBottom w:val="0"/>
      <w:divBdr>
        <w:top w:val="none" w:sz="0" w:space="0" w:color="auto"/>
        <w:left w:val="none" w:sz="0" w:space="0" w:color="auto"/>
        <w:bottom w:val="none" w:sz="0" w:space="0" w:color="auto"/>
        <w:right w:val="none" w:sz="0" w:space="0" w:color="auto"/>
      </w:divBdr>
    </w:div>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 w:id="1339963441">
      <w:bodyDiv w:val="1"/>
      <w:marLeft w:val="0"/>
      <w:marRight w:val="0"/>
      <w:marTop w:val="0"/>
      <w:marBottom w:val="0"/>
      <w:divBdr>
        <w:top w:val="none" w:sz="0" w:space="0" w:color="auto"/>
        <w:left w:val="none" w:sz="0" w:space="0" w:color="auto"/>
        <w:bottom w:val="none" w:sz="0" w:space="0" w:color="auto"/>
        <w:right w:val="none" w:sz="0" w:space="0" w:color="auto"/>
      </w:divBdr>
    </w:div>
    <w:div w:id="1648586550">
      <w:bodyDiv w:val="1"/>
      <w:marLeft w:val="0"/>
      <w:marRight w:val="0"/>
      <w:marTop w:val="0"/>
      <w:marBottom w:val="0"/>
      <w:divBdr>
        <w:top w:val="none" w:sz="0" w:space="0" w:color="auto"/>
        <w:left w:val="none" w:sz="0" w:space="0" w:color="auto"/>
        <w:bottom w:val="none" w:sz="0" w:space="0" w:color="auto"/>
        <w:right w:val="none" w:sz="0" w:space="0" w:color="auto"/>
      </w:divBdr>
    </w:div>
    <w:div w:id="18058103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76</TotalTime>
  <Pages>5</Pages>
  <Words>1591</Words>
  <Characters>9073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21</cp:revision>
  <dcterms:created xsi:type="dcterms:W3CDTF">2025-08-27T17:45:00Z</dcterms:created>
  <dcterms:modified xsi:type="dcterms:W3CDTF">2025-09-11T18:25:00Z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9b3ab0d0-a54d-486f-9f37-a18bc20ee539</vt:lpwstr>
  </property>
</Properties>
</file>